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C96" w:rsidRDefault="006D5C96">
      <w:pPr>
        <w:widowControl/>
        <w:overflowPunct/>
        <w:autoSpaceDE/>
        <w:autoSpaceDN/>
        <w:adjustRightInd/>
        <w:textAlignment w:val="auto"/>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D3605D">
      <w:pPr>
        <w:widowControl/>
        <w:jc w:val="center"/>
        <w:rPr>
          <w:b/>
          <w:i/>
          <w:sz w:val="24"/>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9pt;width:418.6pt;height:122.55pt;z-index:251659264;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rsidR="006D5C96" w:rsidRPr="006D5C96" w:rsidRDefault="006D5C96" w:rsidP="00D3605D">
                  <w:pPr>
                    <w:jc w:val="center"/>
                    <w:rPr>
                      <w:b/>
                      <w:sz w:val="36"/>
                      <w:szCs w:val="36"/>
                    </w:rPr>
                  </w:pPr>
                  <w:r w:rsidRPr="006D5C96">
                    <w:rPr>
                      <w:b/>
                      <w:sz w:val="36"/>
                      <w:szCs w:val="36"/>
                    </w:rPr>
                    <w:t>PLEASE DO NOT USE THIS LEASE WITHOUT ALSO FIRST READING THE COMPANION DOCUMENT, “EXPLANATION OF LEASE PARTICULARS.”</w:t>
                  </w:r>
                </w:p>
              </w:txbxContent>
            </v:textbox>
            <w10:wrap type="square"/>
          </v:shape>
        </w:pict>
      </w:r>
    </w:p>
    <w:p w:rsidR="006D5C96" w:rsidRDefault="006D5C96">
      <w:pPr>
        <w:widowControl/>
        <w:jc w:val="center"/>
        <w:rPr>
          <w:b/>
          <w:i/>
          <w:sz w:val="24"/>
        </w:rPr>
      </w:pPr>
    </w:p>
    <w:p w:rsidR="005325FE" w:rsidRDefault="005325FE">
      <w:pPr>
        <w:widowControl/>
        <w:jc w:val="center"/>
        <w:rPr>
          <w:b/>
          <w:i/>
          <w:sz w:val="24"/>
        </w:rPr>
      </w:pPr>
    </w:p>
    <w:p w:rsidR="005325FE" w:rsidRDefault="005325FE">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B56550" w:rsidRDefault="00B56550">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bookmarkStart w:id="0" w:name="_GoBack"/>
      <w:bookmarkEnd w:id="0"/>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6D5C96" w:rsidRDefault="006D5C96">
      <w:pPr>
        <w:widowControl/>
        <w:jc w:val="center"/>
        <w:rPr>
          <w:b/>
          <w:i/>
          <w:sz w:val="24"/>
        </w:rPr>
      </w:pPr>
    </w:p>
    <w:p w:rsidR="005325FE" w:rsidRDefault="005325FE">
      <w:pPr>
        <w:widowControl/>
        <w:jc w:val="center"/>
        <w:rPr>
          <w:b/>
          <w:i/>
          <w:sz w:val="24"/>
        </w:rPr>
        <w:sectPr w:rsidR="005325FE" w:rsidSect="005325FE">
          <w:footerReference w:type="default" r:id="rId6"/>
          <w:pgSz w:w="12240" w:h="15840"/>
          <w:pgMar w:top="1440" w:right="1440" w:bottom="1440" w:left="1440" w:header="720" w:footer="720" w:gutter="0"/>
          <w:cols w:space="720"/>
          <w:titlePg/>
          <w:docGrid w:linePitch="272"/>
        </w:sectPr>
      </w:pPr>
    </w:p>
    <w:p w:rsidR="00F2454A" w:rsidRDefault="00F2454A">
      <w:pPr>
        <w:widowControl/>
        <w:jc w:val="center"/>
        <w:rPr>
          <w:b/>
          <w:i/>
          <w:sz w:val="24"/>
        </w:rPr>
      </w:pPr>
      <w:r>
        <w:rPr>
          <w:b/>
          <w:i/>
          <w:sz w:val="24"/>
        </w:rPr>
        <w:lastRenderedPageBreak/>
        <w:t xml:space="preserve"> RESIDENTIAL LEASE AGREEMENT </w:t>
      </w:r>
    </w:p>
    <w:p w:rsidR="00F2454A" w:rsidRDefault="00F2454A">
      <w:pPr>
        <w:widowControl/>
        <w:rPr>
          <w:sz w:val="24"/>
        </w:rPr>
      </w:pPr>
      <w:r>
        <w:rPr>
          <w:sz w:val="24"/>
        </w:rPr>
        <w:t xml:space="preserve"> </w:t>
      </w:r>
    </w:p>
    <w:p w:rsidR="00F2454A" w:rsidRDefault="00F2454A">
      <w:pPr>
        <w:widowControl/>
        <w:rPr>
          <w:sz w:val="24"/>
        </w:rPr>
      </w:pPr>
      <w:r>
        <w:rPr>
          <w:sz w:val="24"/>
        </w:rPr>
        <w:t xml:space="preserve"> </w:t>
      </w:r>
    </w:p>
    <w:p w:rsidR="00F2454A" w:rsidRPr="00EA0297" w:rsidRDefault="00F2454A" w:rsidP="00CE69A1">
      <w:pPr>
        <w:ind w:firstLine="720"/>
      </w:pPr>
      <w:r w:rsidRPr="00EA0297">
        <w:t>This Lease Agreement ("Lease") is made</w:t>
      </w:r>
      <w:r w:rsidR="00CE69A1">
        <w:t xml:space="preserve"> effective ________________, 20____, by and between </w:t>
      </w:r>
      <w:r w:rsidRPr="00EA0297">
        <w:t xml:space="preserve">________________________,  ("Landlord"), and  _______________________,  ("Tenant").  </w:t>
      </w:r>
    </w:p>
    <w:p w:rsidR="00F2454A" w:rsidRPr="00EA0297" w:rsidRDefault="00F2454A"/>
    <w:p w:rsidR="00F2454A" w:rsidRPr="00EA0297" w:rsidRDefault="00F2454A">
      <w:r w:rsidRPr="00EA0297">
        <w:t xml:space="preserve">The parties agree: </w:t>
      </w:r>
    </w:p>
    <w:p w:rsidR="00F2454A" w:rsidRPr="00EA0297" w:rsidRDefault="00F2454A">
      <w:r w:rsidRPr="00EA0297">
        <w:t xml:space="preserve"> </w:t>
      </w:r>
    </w:p>
    <w:p w:rsidR="00F2454A" w:rsidRPr="00EA0297" w:rsidRDefault="00F2454A">
      <w:r w:rsidRPr="00EA0297">
        <w:rPr>
          <w:b/>
        </w:rPr>
        <w:t>PREMISES.</w:t>
      </w:r>
      <w:r w:rsidRPr="00EA0297">
        <w:t xml:space="preserve">  In consideration of the lease payments provided in this Lease, Landlord leases to Tenant residential real estate located at _________________________, Kodiak</w:t>
      </w:r>
      <w:r w:rsidR="00EA0297" w:rsidRPr="00EA0297">
        <w:t>,</w:t>
      </w:r>
      <w:r w:rsidRPr="00EA0297">
        <w:t xml:space="preserve"> Alaska 99615 (“the Premises”).  </w:t>
      </w:r>
    </w:p>
    <w:p w:rsidR="00F2454A" w:rsidRPr="00EA0297" w:rsidRDefault="00F2454A">
      <w:r w:rsidRPr="00EA0297">
        <w:t xml:space="preserve"> </w:t>
      </w:r>
    </w:p>
    <w:p w:rsidR="00F2454A" w:rsidRPr="00EA0297" w:rsidRDefault="00F2454A">
      <w:r w:rsidRPr="00EA0297">
        <w:rPr>
          <w:b/>
        </w:rPr>
        <w:t>TERM.</w:t>
      </w:r>
      <w:r w:rsidRPr="00EA0297">
        <w:t xml:space="preserve">  The lease term is ______ months (with/without first month prorated), to begin on ______________, 20</w:t>
      </w:r>
      <w:r w:rsidR="00CE69A1">
        <w:t>____</w:t>
      </w:r>
      <w:r w:rsidRPr="00EA0297">
        <w:t xml:space="preserve"> and terminate on ___________________, 20</w:t>
      </w:r>
      <w:r w:rsidR="00CE69A1">
        <w:t>____</w:t>
      </w:r>
      <w:r w:rsidRPr="00EA0297">
        <w:t xml:space="preserve">.  </w:t>
      </w:r>
    </w:p>
    <w:p w:rsidR="00F2454A" w:rsidRPr="00EA0297" w:rsidRDefault="00F2454A">
      <w:r w:rsidRPr="00EA0297">
        <w:t xml:space="preserve"> </w:t>
      </w:r>
    </w:p>
    <w:p w:rsidR="00F2454A" w:rsidRPr="00EA0297" w:rsidRDefault="00F2454A" w:rsidP="00EA029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sidRPr="00EA0297">
        <w:rPr>
          <w:b/>
        </w:rPr>
        <w:t>LEASE PAYMENTS.</w:t>
      </w:r>
      <w:r w:rsidRPr="00EA0297">
        <w:t xml:space="preserve">  Tenant shall pay to Landlord monthly payments of $______________, payable in advance on the first day of each month</w:t>
      </w:r>
      <w:r w:rsidR="00215D76" w:rsidRPr="00EA0297">
        <w:t xml:space="preserve">, except that the prorated rent for the first _____ days, in the amount of $___________, shall be paid upon execution of this instrument.  </w:t>
      </w:r>
      <w:r w:rsidRPr="00EA0297">
        <w:t xml:space="preserve">Lease payments shall be made payable to </w:t>
      </w:r>
      <w:r w:rsidR="00215D76" w:rsidRPr="00EA0297">
        <w:t>________</w:t>
      </w:r>
      <w:r w:rsidR="00634490" w:rsidRPr="00EA0297">
        <w:t xml:space="preserve">___________________, or either of them, at ______________________________ (Address), </w:t>
      </w:r>
      <w:r w:rsidRPr="00EA0297">
        <w:t xml:space="preserve">or directly to Landlord’s bank account as arranged.  The </w:t>
      </w:r>
      <w:r w:rsidR="00634490" w:rsidRPr="00EA0297">
        <w:t xml:space="preserve">payment </w:t>
      </w:r>
      <w:r w:rsidRPr="00EA0297">
        <w:t xml:space="preserve">address may be changed from time to time by Landlord. </w:t>
      </w:r>
    </w:p>
    <w:p w:rsidR="00F2454A" w:rsidRPr="00EA0297" w:rsidRDefault="00F2454A" w:rsidP="00EA0297"/>
    <w:p w:rsidR="00F2454A" w:rsidRPr="00EA0297" w:rsidRDefault="00F2454A">
      <w:r w:rsidRPr="00EA0297">
        <w:rPr>
          <w:b/>
        </w:rPr>
        <w:t>LATE PAYMENTS.</w:t>
      </w:r>
      <w:r w:rsidRPr="00EA0297">
        <w:t xml:space="preserve">  Tenant shall pay a late fee of $</w:t>
      </w:r>
      <w:r w:rsidR="00634490" w:rsidRPr="00EA0297">
        <w:t>_____</w:t>
      </w:r>
      <w:r w:rsidRPr="00EA0297">
        <w:t xml:space="preserve"> for each payment that is not received by Landlord within </w:t>
      </w:r>
      <w:r w:rsidR="00CE69A1">
        <w:t xml:space="preserve">five </w:t>
      </w:r>
      <w:r w:rsidRPr="00EA0297">
        <w:t xml:space="preserve">days after the </w:t>
      </w:r>
      <w:r w:rsidR="00634490" w:rsidRPr="00EA0297">
        <w:t xml:space="preserve">payment’s </w:t>
      </w:r>
      <w:r w:rsidRPr="00EA0297">
        <w:t>due date.  The purpose of this late fee is to compensate Landlord for the expense of processing a delinquent account.</w:t>
      </w:r>
    </w:p>
    <w:p w:rsidR="00F2454A" w:rsidRPr="00EA0297" w:rsidRDefault="00F2454A">
      <w:r w:rsidRPr="00EA0297">
        <w:t xml:space="preserve"> </w:t>
      </w:r>
    </w:p>
    <w:p w:rsidR="00F2454A" w:rsidRPr="00EA0297" w:rsidRDefault="00F2454A">
      <w:r w:rsidRPr="00EA0297">
        <w:rPr>
          <w:b/>
        </w:rPr>
        <w:t>NON-SUFFICIENT FUNDS.</w:t>
      </w:r>
      <w:r w:rsidRPr="00EA0297">
        <w:t xml:space="preserve">  Tenant shall be charged $ 25.00 for each check that is returned to Landlord for </w:t>
      </w:r>
      <w:r w:rsidR="000E4AD1">
        <w:t xml:space="preserve">any reason, including </w:t>
      </w:r>
      <w:r w:rsidRPr="00EA0297">
        <w:t>lack of sufficient funds.  This charge will be in addition to any late fee that may be due.</w:t>
      </w:r>
    </w:p>
    <w:p w:rsidR="00F2454A" w:rsidRPr="00EA0297" w:rsidRDefault="00F2454A">
      <w:r w:rsidRPr="00EA0297">
        <w:t xml:space="preserve"> </w:t>
      </w:r>
    </w:p>
    <w:p w:rsidR="00F2454A" w:rsidRPr="00EA0297" w:rsidRDefault="00F2454A">
      <w:r w:rsidRPr="00EA0297">
        <w:rPr>
          <w:b/>
        </w:rPr>
        <w:t>SECURITY DEPOSIT.</w:t>
      </w:r>
      <w:r w:rsidRPr="00EA0297">
        <w:t xml:space="preserve">  </w:t>
      </w:r>
      <w:r w:rsidR="00634490" w:rsidRPr="00EA0297">
        <w:t xml:space="preserve">Upon execution of this </w:t>
      </w:r>
      <w:r w:rsidRPr="00EA0297">
        <w:t>Lease, Tenant shall pay to Landlord a security deposit of $</w:t>
      </w:r>
      <w:r w:rsidR="00634490" w:rsidRPr="00EA0297">
        <w:t xml:space="preserve">___________, </w:t>
      </w:r>
      <w:r w:rsidRPr="00EA0297">
        <w:t>to be held by the Landlord during the term of this lease, or any extension or renewal</w:t>
      </w:r>
      <w:r w:rsidR="00CE69A1">
        <w:t xml:space="preserve"> of it</w:t>
      </w:r>
      <w:r w:rsidRPr="00EA0297">
        <w:t>, as security for the full, faithful, and punctual performance by the Tenant of all lawful covenants and conditions of this lease, including the obligation to pay rent</w:t>
      </w:r>
      <w:r w:rsidR="00634490" w:rsidRPr="00EA0297">
        <w:t xml:space="preserve">.  Upon termination of the lease, the security deposit shall </w:t>
      </w:r>
      <w:r w:rsidRPr="00EA0297">
        <w:t xml:space="preserve">be disbursed for </w:t>
      </w:r>
      <w:r w:rsidR="00CE69A1">
        <w:t xml:space="preserve">accrued rent and </w:t>
      </w:r>
      <w:r w:rsidR="00634490" w:rsidRPr="00EA0297">
        <w:t xml:space="preserve">damages attributable to the </w:t>
      </w:r>
      <w:r w:rsidRPr="00EA0297">
        <w:t xml:space="preserve">Tenant </w:t>
      </w:r>
      <w:r w:rsidR="00CE69A1">
        <w:t xml:space="preserve">pursuant to AS 34.03.120, </w:t>
      </w:r>
      <w:r w:rsidRPr="00EA0297">
        <w:t xml:space="preserve">as provided by </w:t>
      </w:r>
      <w:r w:rsidR="00CE69A1">
        <w:t>AS 34.03.070</w:t>
      </w:r>
      <w:r w:rsidR="00634490" w:rsidRPr="00EA0297">
        <w:t>, and any balance shall be returned to the Tenant</w:t>
      </w:r>
      <w:r w:rsidRPr="00EA0297">
        <w:t xml:space="preserve">.  During the Term of this Lease, if Landlord determines that any deduction is to be made from the </w:t>
      </w:r>
      <w:r w:rsidR="006B5552" w:rsidRPr="00EA0297">
        <w:t>s</w:t>
      </w:r>
      <w:r w:rsidRPr="00EA0297">
        <w:t xml:space="preserve">ecurity </w:t>
      </w:r>
      <w:r w:rsidR="006B5552" w:rsidRPr="00EA0297">
        <w:t>d</w:t>
      </w:r>
      <w:r w:rsidRPr="00EA0297">
        <w:t xml:space="preserve">eposit for charges arising under this Lease or by law, Landlord will give written notice to Tenant of </w:t>
      </w:r>
      <w:r w:rsidR="006B5552" w:rsidRPr="00EA0297">
        <w:t xml:space="preserve">the </w:t>
      </w:r>
      <w:r w:rsidRPr="00EA0297">
        <w:t xml:space="preserve">deduction and the reason for </w:t>
      </w:r>
      <w:r w:rsidR="006B5552" w:rsidRPr="00EA0297">
        <w:t xml:space="preserve">it </w:t>
      </w:r>
      <w:r w:rsidRPr="00EA0297">
        <w:t xml:space="preserve">within 30 days of the date on which Landlord makes </w:t>
      </w:r>
      <w:r w:rsidR="006B5552" w:rsidRPr="00EA0297">
        <w:t xml:space="preserve">the deduction.  In that instance, </w:t>
      </w:r>
      <w:r w:rsidRPr="00EA0297">
        <w:t xml:space="preserve">Tenant agrees to pay Landlord </w:t>
      </w:r>
      <w:r w:rsidR="006B5552" w:rsidRPr="00EA0297">
        <w:t xml:space="preserve">all </w:t>
      </w:r>
      <w:r w:rsidRPr="00EA0297">
        <w:t xml:space="preserve">sums as may be necessary to restore the </w:t>
      </w:r>
      <w:r w:rsidR="006B5552" w:rsidRPr="00EA0297">
        <w:t>s</w:t>
      </w:r>
      <w:r w:rsidRPr="00EA0297">
        <w:t xml:space="preserve">ecurity </w:t>
      </w:r>
      <w:r w:rsidR="006B5552" w:rsidRPr="00EA0297">
        <w:t>d</w:t>
      </w:r>
      <w:r w:rsidRPr="00EA0297">
        <w:t xml:space="preserve">eposit to the amount set forth above.  </w:t>
      </w:r>
      <w:r w:rsidR="006B5552" w:rsidRPr="00EA0297">
        <w:t xml:space="preserve">The parties expressly agree that </w:t>
      </w:r>
      <w:r w:rsidRPr="00EA0297">
        <w:t>the SECURITY DEPOSIT IS NOT TO BE CONSIDERED PREPAID RENT, nor shall damages recoverable by the Landlord be limited to the amount of the security deposit.</w:t>
      </w:r>
    </w:p>
    <w:p w:rsidR="00F2454A" w:rsidRPr="00EA0297" w:rsidRDefault="00F2454A">
      <w:pPr>
        <w:tabs>
          <w:tab w:val="left" w:pos="720"/>
        </w:tabs>
      </w:pPr>
    </w:p>
    <w:p w:rsidR="00BE36C9" w:rsidRPr="00EA0297" w:rsidRDefault="00F2454A">
      <w:pPr>
        <w:pStyle w:val="BodyText3"/>
        <w:rPr>
          <w:rFonts w:ascii="Times New Roman" w:hAnsi="Times New Roman"/>
          <w:color w:val="auto"/>
        </w:rPr>
      </w:pPr>
      <w:r w:rsidRPr="00EA0297">
        <w:rPr>
          <w:rFonts w:ascii="Times New Roman" w:hAnsi="Times New Roman"/>
          <w:color w:val="auto"/>
        </w:rPr>
        <w:tab/>
        <w:t>The Landlord shall promptly deposit the security deposit in a</w:t>
      </w:r>
      <w:r w:rsidR="006B5552" w:rsidRPr="00EA0297">
        <w:rPr>
          <w:rFonts w:ascii="Times New Roman" w:hAnsi="Times New Roman"/>
          <w:color w:val="auto"/>
        </w:rPr>
        <w:t xml:space="preserve">/an interest-bearing/non-interest bearing </w:t>
      </w:r>
      <w:r w:rsidRPr="00EA0297">
        <w:rPr>
          <w:rFonts w:ascii="Times New Roman" w:hAnsi="Times New Roman"/>
          <w:color w:val="auto"/>
        </w:rPr>
        <w:t>trust account with __________________________</w:t>
      </w:r>
      <w:r w:rsidR="006B5552" w:rsidRPr="00EA0297">
        <w:rPr>
          <w:rFonts w:ascii="Times New Roman" w:hAnsi="Times New Roman"/>
          <w:color w:val="auto"/>
        </w:rPr>
        <w:t>_____ (financial institution).  If the deposit is placed in an interest-bearing account, the Tenant shall be entitled to any interest</w:t>
      </w:r>
      <w:r w:rsidR="00BE36C9" w:rsidRPr="00EA0297">
        <w:rPr>
          <w:rFonts w:ascii="Times New Roman" w:hAnsi="Times New Roman"/>
          <w:color w:val="auto"/>
        </w:rPr>
        <w:t xml:space="preserve"> earned, provided the total amount of the</w:t>
      </w:r>
      <w:r w:rsidR="006B5552" w:rsidRPr="00EA0297">
        <w:rPr>
          <w:rFonts w:ascii="Times New Roman" w:hAnsi="Times New Roman"/>
          <w:color w:val="auto"/>
        </w:rPr>
        <w:t xml:space="preserve"> </w:t>
      </w:r>
      <w:r w:rsidR="00BE36C9" w:rsidRPr="00EA0297">
        <w:rPr>
          <w:rFonts w:ascii="Times New Roman" w:hAnsi="Times New Roman"/>
          <w:color w:val="auto"/>
        </w:rPr>
        <w:t xml:space="preserve">interest and the deposit exceeds the amount of assessable damages.  </w:t>
      </w:r>
    </w:p>
    <w:p w:rsidR="00BE36C9" w:rsidRPr="00EA0297" w:rsidRDefault="00BE36C9">
      <w:pPr>
        <w:pStyle w:val="BodyText3"/>
        <w:rPr>
          <w:rFonts w:ascii="Times New Roman" w:hAnsi="Times New Roman"/>
          <w:color w:val="auto"/>
        </w:rPr>
      </w:pPr>
    </w:p>
    <w:p w:rsidR="00F2454A" w:rsidRDefault="00BE36C9">
      <w:pPr>
        <w:pStyle w:val="BodyText3"/>
        <w:rPr>
          <w:rFonts w:ascii="Times New Roman" w:hAnsi="Times New Roman"/>
          <w:color w:val="auto"/>
        </w:rPr>
      </w:pPr>
      <w:r w:rsidRPr="00EA0297">
        <w:rPr>
          <w:rFonts w:ascii="Times New Roman" w:hAnsi="Times New Roman"/>
          <w:color w:val="auto"/>
        </w:rPr>
        <w:tab/>
        <w:t xml:space="preserve">If the Tenant provides proper notice of moving out (vacating), then the </w:t>
      </w:r>
      <w:r w:rsidR="00F2454A" w:rsidRPr="00EA0297">
        <w:rPr>
          <w:rFonts w:ascii="Times New Roman" w:hAnsi="Times New Roman"/>
          <w:color w:val="auto"/>
        </w:rPr>
        <w:t xml:space="preserve">Landlord shall give the Tenant a written itemized list of damages and amounts due the Landlord (if any) together with </w:t>
      </w:r>
      <w:r w:rsidRPr="00EA0297">
        <w:rPr>
          <w:rFonts w:ascii="Times New Roman" w:hAnsi="Times New Roman"/>
          <w:color w:val="auto"/>
        </w:rPr>
        <w:t xml:space="preserve">a return of the </w:t>
      </w:r>
      <w:r w:rsidR="00F2454A" w:rsidRPr="00EA0297">
        <w:rPr>
          <w:rFonts w:ascii="Times New Roman" w:hAnsi="Times New Roman"/>
          <w:color w:val="auto"/>
        </w:rPr>
        <w:t xml:space="preserve">amount due the Tenant (if any) within 14 days of the Tenant's vacating the property.  </w:t>
      </w:r>
      <w:r w:rsidRPr="00EA0297">
        <w:rPr>
          <w:rFonts w:ascii="Times New Roman" w:hAnsi="Times New Roman"/>
          <w:color w:val="auto"/>
        </w:rPr>
        <w:t xml:space="preserve">However, the </w:t>
      </w:r>
      <w:r w:rsidR="00F2454A" w:rsidRPr="00EA0297">
        <w:rPr>
          <w:rFonts w:ascii="Times New Roman" w:hAnsi="Times New Roman"/>
          <w:color w:val="auto"/>
        </w:rPr>
        <w:t xml:space="preserve">Landlord may withhold an amount of the security deposit sufficient to cover actual costs if the Tenant: </w:t>
      </w:r>
      <w:r w:rsidR="00CE69A1">
        <w:rPr>
          <w:rFonts w:ascii="Times New Roman" w:hAnsi="Times New Roman"/>
          <w:color w:val="auto"/>
        </w:rPr>
        <w:t>c</w:t>
      </w:r>
      <w:r w:rsidR="00F2454A" w:rsidRPr="00EA0297">
        <w:rPr>
          <w:rFonts w:ascii="Times New Roman" w:hAnsi="Times New Roman"/>
          <w:color w:val="auto"/>
        </w:rPr>
        <w:t xml:space="preserve">auses damage or fails to maintain the Premises; </w:t>
      </w:r>
      <w:r w:rsidR="00CE69A1">
        <w:rPr>
          <w:rFonts w:ascii="Times New Roman" w:hAnsi="Times New Roman"/>
          <w:color w:val="auto"/>
        </w:rPr>
        <w:t>d</w:t>
      </w:r>
      <w:r w:rsidR="00F2454A" w:rsidRPr="00EA0297">
        <w:rPr>
          <w:rFonts w:ascii="Times New Roman" w:hAnsi="Times New Roman"/>
          <w:color w:val="auto"/>
        </w:rPr>
        <w:t xml:space="preserve">oes not leave the property thoroughly clean and in the same condition as it was when the Tenant moved in (other than ordinary wear and tear that cannot be removed by cleaning); or fails </w:t>
      </w:r>
      <w:r w:rsidRPr="00EA0297">
        <w:rPr>
          <w:rFonts w:ascii="Times New Roman" w:hAnsi="Times New Roman"/>
          <w:color w:val="auto"/>
        </w:rPr>
        <w:t xml:space="preserve">fully </w:t>
      </w:r>
      <w:r w:rsidR="00F2454A" w:rsidRPr="00EA0297">
        <w:rPr>
          <w:rFonts w:ascii="Times New Roman" w:hAnsi="Times New Roman"/>
          <w:color w:val="auto"/>
        </w:rPr>
        <w:t xml:space="preserve">to comply with any other term(s) of this Lease.  </w:t>
      </w:r>
    </w:p>
    <w:p w:rsidR="00EA0297" w:rsidRPr="00EA0297" w:rsidRDefault="00EA0297">
      <w:pPr>
        <w:pStyle w:val="BodyText3"/>
        <w:rPr>
          <w:rFonts w:ascii="Times New Roman" w:hAnsi="Times New Roman"/>
          <w:color w:val="auto"/>
        </w:rPr>
      </w:pPr>
    </w:p>
    <w:p w:rsidR="00F2454A" w:rsidRPr="00EA0297" w:rsidRDefault="00F2454A"/>
    <w:p w:rsidR="00FD76C6" w:rsidRDefault="00FD76C6" w:rsidP="00FD76C6">
      <w:r>
        <w:rPr>
          <w:b/>
        </w:rPr>
        <w:lastRenderedPageBreak/>
        <w:t xml:space="preserve">PET </w:t>
      </w:r>
      <w:r w:rsidRPr="00EA0297">
        <w:rPr>
          <w:b/>
        </w:rPr>
        <w:t>DEPOSIT.</w:t>
      </w:r>
      <w:r w:rsidRPr="00EA0297">
        <w:t xml:space="preserve">  Upon execution of this Lease, </w:t>
      </w:r>
      <w:r>
        <w:t xml:space="preserve">if Landlord has provided written authorization to Tenant to house on the premises a pet that is not a service animal, </w:t>
      </w:r>
      <w:r w:rsidRPr="00EA0297">
        <w:t>Tenant shall pay to Landlord a</w:t>
      </w:r>
      <w:r>
        <w:t>n additional pet</w:t>
      </w:r>
      <w:r w:rsidRPr="00EA0297">
        <w:t xml:space="preserve"> security deposit of $___________, to be held by the Landlord during the term of this lease, or any extension or renewal</w:t>
      </w:r>
      <w:r>
        <w:t xml:space="preserve"> of it, as security against damages that are directly related to the pet of the tenant.  This deposit shall be accounted for separately from prepaid rent or security deposit and may be applied upon termination of the tenancy to damages attributable to the pet in the same manner and time as the security deposit.  </w:t>
      </w:r>
    </w:p>
    <w:p w:rsidR="00FD76C6" w:rsidRDefault="00FD76C6">
      <w:pPr>
        <w:rPr>
          <w:b/>
        </w:rPr>
      </w:pPr>
    </w:p>
    <w:p w:rsidR="00F2454A" w:rsidRPr="00EA0297" w:rsidRDefault="00F2454A">
      <w:r w:rsidRPr="00EA0297">
        <w:rPr>
          <w:b/>
        </w:rPr>
        <w:t>POSSESSION.</w:t>
      </w:r>
      <w:r w:rsidRPr="00EA0297">
        <w:t xml:space="preserve">  Tenant shall be entitled to possession on the first day of the term of this Lease</w:t>
      </w:r>
      <w:r w:rsidR="00BE36C9" w:rsidRPr="00EA0297">
        <w:t xml:space="preserve"> </w:t>
      </w:r>
      <w:r w:rsidRPr="00EA0297">
        <w:t xml:space="preserve">and shall yield possession to Landlord on the last day of the term of this Lease, unless otherwise agreed by both parties in writing. </w:t>
      </w:r>
    </w:p>
    <w:p w:rsidR="00F2454A" w:rsidRPr="00EA0297" w:rsidRDefault="00F2454A"/>
    <w:p w:rsidR="00F2454A" w:rsidRPr="00EA0297" w:rsidRDefault="00F2454A">
      <w:r w:rsidRPr="00EA0297">
        <w:rPr>
          <w:b/>
        </w:rPr>
        <w:t>USE OF PREMISES</w:t>
      </w:r>
      <w:r w:rsidRPr="00EA0297">
        <w:t xml:space="preserve">.  The Premises shall be used and occupied by Tenant and Tenant's immediate family, consisting of </w:t>
      </w:r>
      <w:r w:rsidR="00BE36C9" w:rsidRPr="00EA0297">
        <w:t>___________________</w:t>
      </w:r>
      <w:r w:rsidRPr="00EA0297">
        <w:rPr>
          <w:b/>
        </w:rPr>
        <w:t xml:space="preserve"> </w:t>
      </w:r>
      <w:r w:rsidRPr="00EA0297">
        <w:t xml:space="preserve">and </w:t>
      </w:r>
      <w:r w:rsidR="00110761" w:rsidRPr="00EA0297">
        <w:t xml:space="preserve">_____ </w:t>
      </w:r>
      <w:r w:rsidRPr="00EA0297">
        <w:t>children</w:t>
      </w:r>
      <w:r w:rsidRPr="00EA0297">
        <w:rPr>
          <w:b/>
        </w:rPr>
        <w:t xml:space="preserve"> </w:t>
      </w:r>
      <w:r w:rsidRPr="00EA0297">
        <w:t>exclusively, as a private single</w:t>
      </w:r>
      <w:r w:rsidR="00BE36C9" w:rsidRPr="00EA0297">
        <w:t>-</w:t>
      </w:r>
      <w:r w:rsidRPr="00EA0297">
        <w:t>family dwelling, and no part of the Premises shall be used at any time during the term of this Agreement by Tenant for the purpose of carrying on any business, profession, or trade of any kind, or for any purpose other than as a private single</w:t>
      </w:r>
      <w:r w:rsidR="00110761" w:rsidRPr="00EA0297">
        <w:t>-</w:t>
      </w:r>
      <w:r w:rsidRPr="00EA0297">
        <w:t>family dwelling.  Tenant shall not allow any other person, other than Tenant's immediate family or transient relatives and friends who are guests of Tenant</w:t>
      </w:r>
      <w:r w:rsidR="00E241D1">
        <w:t xml:space="preserve"> for no more than ______ days</w:t>
      </w:r>
      <w:r w:rsidRPr="00EA0297">
        <w:t>, to use or occupy the Premises without first obtaining Landlord's written consent.</w:t>
      </w:r>
      <w:r w:rsidR="00E241D1">
        <w:t xml:space="preserve">  No guest may use or occupy the premises for more than _____ days.  </w:t>
      </w:r>
      <w:r w:rsidRPr="00EA0297">
        <w:t xml:space="preserve">Tenant shall comply with all laws, ordinances, rules and orders of all governmental or quasi-governmental authorities affecting the cleanliness, use, occupancy and preservation of the Premises. </w:t>
      </w:r>
    </w:p>
    <w:p w:rsidR="00F2454A" w:rsidRPr="00EA0297" w:rsidRDefault="00F2454A">
      <w:pPr>
        <w:rPr>
          <w:b/>
        </w:rPr>
      </w:pPr>
    </w:p>
    <w:p w:rsidR="00F2454A" w:rsidRPr="00EA0297" w:rsidRDefault="00F2454A">
      <w:r w:rsidRPr="00EA0297">
        <w:rPr>
          <w:b/>
        </w:rPr>
        <w:t>DAMAGE TO PREMISES</w:t>
      </w:r>
      <w:r w:rsidRPr="00EA0297">
        <w:t xml:space="preserve">.  In the event the Premises are destroyed or rendered wholly untenable by fire, storm, earthquake, or other casualty not caused by the negligence of Tenant, this Agreement shall terminate from </w:t>
      </w:r>
      <w:r w:rsidR="00110761" w:rsidRPr="00EA0297">
        <w:t xml:space="preserve">that </w:t>
      </w:r>
      <w:r w:rsidRPr="00EA0297">
        <w:t xml:space="preserve">time except for the purpose of enforcing rights that may have then accrued </w:t>
      </w:r>
      <w:r w:rsidR="00110761" w:rsidRPr="00EA0297">
        <w:t>under this agreement</w:t>
      </w:r>
      <w:r w:rsidRPr="00EA0297">
        <w:t xml:space="preserve">.  The rental provided </w:t>
      </w:r>
      <w:r w:rsidR="00110761" w:rsidRPr="00EA0297">
        <w:t xml:space="preserve">to that time </w:t>
      </w:r>
      <w:r w:rsidRPr="00EA0297">
        <w:t xml:space="preserve">shall then be accounted for by </w:t>
      </w:r>
      <w:r w:rsidR="00110761" w:rsidRPr="00EA0297">
        <w:t>the parties</w:t>
      </w:r>
      <w:r w:rsidRPr="00EA0297">
        <w:t xml:space="preserve">, </w:t>
      </w:r>
      <w:r w:rsidR="00110761" w:rsidRPr="00EA0297">
        <w:t xml:space="preserve">and the </w:t>
      </w:r>
      <w:r w:rsidRPr="00EA0297">
        <w:t xml:space="preserve">Landlord </w:t>
      </w:r>
      <w:r w:rsidR="00110761" w:rsidRPr="00EA0297">
        <w:t xml:space="preserve">shall refund any pre-paid rentals beyond that date.  </w:t>
      </w:r>
      <w:r w:rsidRPr="00EA0297">
        <w:t xml:space="preserve">Should a portion of the Premises be rendered untenable, the Landlord shall have the option of either repairing </w:t>
      </w:r>
      <w:r w:rsidR="00110761" w:rsidRPr="00EA0297">
        <w:t xml:space="preserve">the </w:t>
      </w:r>
      <w:r w:rsidRPr="00EA0297">
        <w:t>injured or damaged portion or terminating this Lease.  I</w:t>
      </w:r>
      <w:r w:rsidR="00E241D1">
        <w:t xml:space="preserve">f </w:t>
      </w:r>
      <w:r w:rsidRPr="00EA0297">
        <w:t xml:space="preserve">Landlord exercises its right to repair </w:t>
      </w:r>
      <w:r w:rsidR="00110761" w:rsidRPr="00EA0297">
        <w:t xml:space="preserve">the </w:t>
      </w:r>
      <w:r w:rsidRPr="00EA0297">
        <w:t xml:space="preserve">untenable portion, the rental shall abate in the proportion that the injured </w:t>
      </w:r>
      <w:r w:rsidR="00110761" w:rsidRPr="00EA0297">
        <w:t xml:space="preserve">portion </w:t>
      </w:r>
      <w:r w:rsidRPr="00EA0297">
        <w:t xml:space="preserve">bears to the whole Premises, and </w:t>
      </w:r>
      <w:r w:rsidR="00110761" w:rsidRPr="00EA0297">
        <w:t xml:space="preserve">that </w:t>
      </w:r>
      <w:r w:rsidRPr="00EA0297">
        <w:t xml:space="preserve">part so injured shall be restored by Landlord as speedily as practicable, after which the full rent shall recommence and the Agreement continue according to its terms. </w:t>
      </w:r>
    </w:p>
    <w:p w:rsidR="00F2454A" w:rsidRPr="00EA0297" w:rsidRDefault="00F2454A">
      <w:pPr>
        <w:rPr>
          <w:b/>
        </w:rPr>
      </w:pPr>
    </w:p>
    <w:p w:rsidR="00F2454A" w:rsidRPr="00EA0297" w:rsidRDefault="00F2454A">
      <w:r w:rsidRPr="00EA0297">
        <w:rPr>
          <w:b/>
        </w:rPr>
        <w:t>ABSENCES.</w:t>
      </w:r>
      <w:r w:rsidRPr="00EA0297">
        <w:t xml:space="preserve">  Pursuant to the provisions of A</w:t>
      </w:r>
      <w:r w:rsidR="00E422C5">
        <w:t>S</w:t>
      </w:r>
      <w:r w:rsidRPr="00EA0297">
        <w:t xml:space="preserve"> 34.03.150, Tenant shall notify Landlord whenever Tenant anticipates an absence from the Premises of seven or more days and shall notify Landlord not later than the first day of the absence</w:t>
      </w:r>
      <w:r w:rsidR="00E241D1">
        <w:t>, or as soon reasonably possible after the tenant knows the absence will exceed seven days</w:t>
      </w:r>
      <w:r w:rsidRPr="00EA0297">
        <w:t xml:space="preserve">. </w:t>
      </w:r>
    </w:p>
    <w:p w:rsidR="00F2454A" w:rsidRPr="00EA0297" w:rsidRDefault="00F2454A"/>
    <w:p w:rsidR="00F2454A" w:rsidRPr="00EA0297" w:rsidRDefault="00F2454A">
      <w:r w:rsidRPr="00EA0297">
        <w:rPr>
          <w:b/>
        </w:rPr>
        <w:t>ALTERATIONS AND IMPROVEMENTS.</w:t>
      </w:r>
      <w:r w:rsidRPr="00EA0297">
        <w:t xml:space="preserve">   Tenant agrees that no changes, alterations, installations, repairs or decorations (including application of paint, stain and other finishes) (“Improvements”) shall be made without Landlord’s written consent.  Unless the Landlord otherwise advises the Tenant in writing at least ten days before the expiration or termination of the Lease</w:t>
      </w:r>
      <w:r w:rsidR="00572745" w:rsidRPr="00EA0297">
        <w:t>,</w:t>
      </w:r>
      <w:r w:rsidRPr="00EA0297">
        <w:t xml:space="preserve"> all Improvements</w:t>
      </w:r>
      <w:r w:rsidR="00572745" w:rsidRPr="00EA0297">
        <w:t xml:space="preserve"> by Tenant,</w:t>
      </w:r>
      <w:r w:rsidRPr="00EA0297">
        <w:t xml:space="preserve"> whether with or without Landlord’s written consent</w:t>
      </w:r>
      <w:r w:rsidR="00572745" w:rsidRPr="00EA0297">
        <w:t xml:space="preserve">, </w:t>
      </w:r>
      <w:r w:rsidRPr="00EA0297">
        <w:t xml:space="preserve">shall be left in the Premises and Tenant has no right to remove them.  The Landlord reserves the right to require the Tenant to remove some or all of the Improvements and </w:t>
      </w:r>
      <w:r w:rsidR="00572745" w:rsidRPr="00EA0297">
        <w:t xml:space="preserve">to </w:t>
      </w:r>
      <w:r w:rsidRPr="00EA0297">
        <w:t>restore the Premises after their removal.  I</w:t>
      </w:r>
      <w:r w:rsidR="00C00918">
        <w:t xml:space="preserve">f </w:t>
      </w:r>
      <w:r w:rsidRPr="00EA0297">
        <w:t>Landlord exercises its right to have some or all of the Improvements removed, Landlord will notify the Tenant in writing at least ten</w:t>
      </w:r>
      <w:r w:rsidR="00572745" w:rsidRPr="00EA0297">
        <w:t xml:space="preserve"> </w:t>
      </w:r>
      <w:r w:rsidRPr="00EA0297">
        <w:t xml:space="preserve">days prior to the expiration or termination of this Lease which Improvements are to be removed and which are to remain, and Tenant </w:t>
      </w:r>
      <w:r w:rsidR="00572745" w:rsidRPr="00EA0297">
        <w:t xml:space="preserve">shall </w:t>
      </w:r>
      <w:r w:rsidRPr="00EA0297">
        <w:t xml:space="preserve">remove them at Tenant’s expense.  If Tenant shall fail to comply, the expense of removal and the expense of restoring the premises to its former condition shall be deducted from the security deposit.  </w:t>
      </w:r>
    </w:p>
    <w:p w:rsidR="00F2454A" w:rsidRPr="00EA0297" w:rsidRDefault="00F2454A"/>
    <w:p w:rsidR="00F2454A" w:rsidRPr="00EA0297" w:rsidRDefault="00F2454A">
      <w:r w:rsidRPr="00EA0297">
        <w:rPr>
          <w:b/>
        </w:rPr>
        <w:t>COVENANTS BY LANDLORD</w:t>
      </w:r>
      <w:r w:rsidRPr="00EA0297">
        <w:t>.  Landlord covenants and agrees to maintain all electrical, plumbing, heating, ventilating, air conditioning and other facilities and appliances, in good and safe working condition, subject to the covenants undertaken by Tenant below.  Landlord further covenants and agrees to comply with applicable building and housing code requirements materially affecting the health and safety of the Tenant.</w:t>
      </w:r>
    </w:p>
    <w:p w:rsidR="00F2454A" w:rsidRPr="00EA0297" w:rsidRDefault="00F2454A"/>
    <w:p w:rsidR="00F2454A" w:rsidRPr="00EA0297" w:rsidRDefault="00F2454A">
      <w:r w:rsidRPr="00EA0297">
        <w:tab/>
        <w:t xml:space="preserve">Landlord's failure to comply with the above requirements shall not give rise to a right in Tenant to terminate this Lease, unless Tenant has given Landlord written notice of the defective condition and Landlord has failed to repair or cure </w:t>
      </w:r>
      <w:r w:rsidR="00572745" w:rsidRPr="00EA0297">
        <w:t xml:space="preserve">the </w:t>
      </w:r>
      <w:r w:rsidRPr="00EA0297">
        <w:t xml:space="preserve">condition within 30 days of Landlord's receipt of </w:t>
      </w:r>
      <w:r w:rsidR="00572745" w:rsidRPr="00EA0297">
        <w:t xml:space="preserve">the Tenant’s </w:t>
      </w:r>
      <w:r w:rsidRPr="00EA0297">
        <w:t>notice.</w:t>
      </w:r>
    </w:p>
    <w:p w:rsidR="00F2454A" w:rsidRPr="00EA0297" w:rsidRDefault="00F2454A"/>
    <w:p w:rsidR="00F2454A" w:rsidRPr="00EA0297" w:rsidRDefault="00F2454A">
      <w:r w:rsidRPr="00EA0297">
        <w:lastRenderedPageBreak/>
        <w:tab/>
        <w:t xml:space="preserve">Tenant may not terminate this Lease if Tenant, a member of Tenant's family or an invitee or guest of Tenant intentionally or negligently causes a defective condition.  </w:t>
      </w:r>
      <w:r w:rsidR="00572745" w:rsidRPr="00EA0297">
        <w:t xml:space="preserve">Further, the </w:t>
      </w:r>
      <w:r w:rsidRPr="00EA0297">
        <w:t xml:space="preserve">intentionally or negligently caused defective condition shall be repaired at Tenant's sole expense.  </w:t>
      </w:r>
    </w:p>
    <w:p w:rsidR="00F2454A" w:rsidRPr="00EA0297" w:rsidRDefault="00F2454A"/>
    <w:p w:rsidR="00F2454A" w:rsidRPr="00EA0297" w:rsidRDefault="00F2454A">
      <w:r w:rsidRPr="00EA0297">
        <w:rPr>
          <w:b/>
        </w:rPr>
        <w:t>COVENANTS BY TENANT.</w:t>
      </w:r>
      <w:r w:rsidRPr="00EA0297">
        <w:t xml:space="preserve">   Tenant covenants and agrees to (a) abide by all Landlord rules and regulations as may be applicable to the Premises and imposed or changed from time to time;</w:t>
      </w:r>
      <w:r w:rsidR="006134DC" w:rsidRPr="00EA0297">
        <w:t xml:space="preserve"> </w:t>
      </w:r>
      <w:r w:rsidRPr="00EA0297">
        <w:t>(b) keep the Premises clean and safe; (c) use all electrical, plumbing, heating</w:t>
      </w:r>
      <w:r w:rsidR="00572745" w:rsidRPr="00EA0297">
        <w:t>,</w:t>
      </w:r>
      <w:r w:rsidRPr="00EA0297">
        <w:t xml:space="preserve"> ventilating and air-conditioning facilities and appliances in a reasonable manner; and (d) conduct himself or herself, and</w:t>
      </w:r>
      <w:r w:rsidR="006134DC" w:rsidRPr="00EA0297">
        <w:t xml:space="preserve"> require </w:t>
      </w:r>
      <w:r w:rsidRPr="00EA0297">
        <w:t>their children and guests to conduct themselves, in a manner that will not disturb Tenant's neighbors.  Tenant shall not (a) intentionally or negligently destroy, damage or remove any part of the Premises, including standing live trees,  (b) permit any person to intentionally or negligently destroy, damage or remove any part of the Premises, including standing live trees or (c) dispose of any paint, waste tires, petroleum or petroleum-based products</w:t>
      </w:r>
      <w:r w:rsidR="006134DC" w:rsidRPr="00EA0297">
        <w:t>,</w:t>
      </w:r>
      <w:r w:rsidRPr="00EA0297">
        <w:t xml:space="preserve"> or pesticides or insecticides on the Premises.</w:t>
      </w:r>
    </w:p>
    <w:p w:rsidR="00F2454A" w:rsidRPr="00EA0297" w:rsidRDefault="00F2454A"/>
    <w:p w:rsidR="00F2454A" w:rsidRPr="00EA0297" w:rsidRDefault="00F2454A">
      <w:pPr>
        <w:ind w:firstLine="720"/>
      </w:pPr>
      <w:r w:rsidRPr="00EA0297">
        <w:t xml:space="preserve">Tenant shall not change or add locks without notifying Landlord immediately and providing Landlord with duplicate keys to </w:t>
      </w:r>
      <w:r w:rsidR="006134DC" w:rsidRPr="00EA0297">
        <w:t xml:space="preserve">the </w:t>
      </w:r>
      <w:r w:rsidRPr="00EA0297">
        <w:t>locks.</w:t>
      </w:r>
    </w:p>
    <w:p w:rsidR="00F2454A" w:rsidRPr="00EA0297" w:rsidRDefault="00F2454A"/>
    <w:p w:rsidR="00F2454A" w:rsidRPr="00EA0297" w:rsidRDefault="00F2454A">
      <w:pPr>
        <w:pStyle w:val="BodyText"/>
        <w:ind w:firstLine="720"/>
        <w:rPr>
          <w:sz w:val="20"/>
        </w:rPr>
      </w:pPr>
      <w:r w:rsidRPr="00EA0297">
        <w:rPr>
          <w:sz w:val="20"/>
        </w:rPr>
        <w:t>Tenant covenants and agrees to care for, maintain and repair the Premises, equipment, appliances and fixtures, including (a) replacement of light bulbs, fuses, faucet washers, furnace and air conditioning filters;  (b) clearing or thawing clogged or frozen pipes, toilets and drains; (c) caulking around tubs and showers;  (d) replacement of broken locks, glass, screens, plaster, floor coverings, light fixtures and other equipment,  (e) mowing of grass, raking of leaves, removal of fallen branches and sticks</w:t>
      </w:r>
      <w:r w:rsidR="006134DC" w:rsidRPr="00EA0297">
        <w:rPr>
          <w:sz w:val="20"/>
        </w:rPr>
        <w:t xml:space="preserve"> and </w:t>
      </w:r>
      <w:r w:rsidRPr="00EA0297">
        <w:rPr>
          <w:sz w:val="20"/>
        </w:rPr>
        <w:t>removal of snow and ice from all walks, steps and drives, (f) cleaning of gutters, downspouts and drains, and (g) replacement of water filters.</w:t>
      </w:r>
    </w:p>
    <w:p w:rsidR="00F2454A" w:rsidRPr="00EA0297" w:rsidRDefault="00F2454A">
      <w:pPr>
        <w:pStyle w:val="BodyText"/>
        <w:rPr>
          <w:sz w:val="20"/>
        </w:rPr>
      </w:pPr>
    </w:p>
    <w:p w:rsidR="00F2454A" w:rsidRPr="00EA0297" w:rsidRDefault="00E422C5">
      <w:pPr>
        <w:pStyle w:val="BodyText"/>
        <w:ind w:firstLine="720"/>
        <w:rPr>
          <w:sz w:val="20"/>
        </w:rPr>
      </w:pPr>
      <w:r>
        <w:rPr>
          <w:sz w:val="20"/>
        </w:rPr>
        <w:t xml:space="preserve">Tenant further agrees that </w:t>
      </w:r>
      <w:r w:rsidR="00F2454A" w:rsidRPr="00EA0297">
        <w:rPr>
          <w:sz w:val="20"/>
        </w:rPr>
        <w:t>Tenant shall</w:t>
      </w:r>
      <w:r>
        <w:rPr>
          <w:sz w:val="20"/>
        </w:rPr>
        <w:t xml:space="preserve"> not </w:t>
      </w:r>
      <w:r w:rsidR="00F2454A" w:rsidRPr="00EA0297">
        <w:rPr>
          <w:sz w:val="20"/>
        </w:rPr>
        <w:t>leave windows or doors in an open position during any inclement weather</w:t>
      </w:r>
      <w:r>
        <w:rPr>
          <w:sz w:val="20"/>
        </w:rPr>
        <w:t>.  Tenant shall k</w:t>
      </w:r>
      <w:r w:rsidR="00F2454A" w:rsidRPr="00EA0297">
        <w:rPr>
          <w:sz w:val="20"/>
        </w:rPr>
        <w:t>eep all lavatories, sinks, toilets and all other water and plumbing apparatus</w:t>
      </w:r>
      <w:r w:rsidR="006134DC" w:rsidRPr="00EA0297">
        <w:rPr>
          <w:sz w:val="20"/>
        </w:rPr>
        <w:t xml:space="preserve">es </w:t>
      </w:r>
      <w:r w:rsidR="00F2454A" w:rsidRPr="00EA0297">
        <w:rPr>
          <w:sz w:val="20"/>
        </w:rPr>
        <w:t xml:space="preserve">in good order and repair and use </w:t>
      </w:r>
      <w:r w:rsidR="0053179E">
        <w:rPr>
          <w:sz w:val="20"/>
        </w:rPr>
        <w:t>them</w:t>
      </w:r>
      <w:r w:rsidR="006134DC" w:rsidRPr="00EA0297">
        <w:rPr>
          <w:sz w:val="20"/>
        </w:rPr>
        <w:t xml:space="preserve"> </w:t>
      </w:r>
      <w:r w:rsidR="00F2454A" w:rsidRPr="00EA0297">
        <w:rPr>
          <w:sz w:val="20"/>
        </w:rPr>
        <w:t>only for the purposes for which they were constructed</w:t>
      </w:r>
      <w:r>
        <w:rPr>
          <w:sz w:val="20"/>
        </w:rPr>
        <w:t xml:space="preserve"> and shall not </w:t>
      </w:r>
      <w:r w:rsidR="00F2454A" w:rsidRPr="00EA0297">
        <w:rPr>
          <w:sz w:val="20"/>
        </w:rPr>
        <w:t xml:space="preserve">allow any sweepings, rubbish, sand, rags, ashes or other substances to be thrown or deposited </w:t>
      </w:r>
      <w:r w:rsidR="006134DC" w:rsidRPr="00EA0297">
        <w:rPr>
          <w:sz w:val="20"/>
        </w:rPr>
        <w:t xml:space="preserve">in the lavatories, sinks, toilets or other water and plumbing apparatuses.  The cost of any </w:t>
      </w:r>
      <w:r w:rsidR="00F2454A" w:rsidRPr="00EA0297">
        <w:rPr>
          <w:sz w:val="20"/>
        </w:rPr>
        <w:t xml:space="preserve">damage to any </w:t>
      </w:r>
      <w:r w:rsidR="006134DC" w:rsidRPr="00EA0297">
        <w:rPr>
          <w:sz w:val="20"/>
        </w:rPr>
        <w:t xml:space="preserve">apparatus, including the </w:t>
      </w:r>
      <w:r w:rsidR="00F2454A" w:rsidRPr="00EA0297">
        <w:rPr>
          <w:sz w:val="20"/>
        </w:rPr>
        <w:t>cost of clearing stopped plumbing resulting from misuse</w:t>
      </w:r>
      <w:r w:rsidR="006134DC" w:rsidRPr="00EA0297">
        <w:rPr>
          <w:sz w:val="20"/>
        </w:rPr>
        <w:t>,</w:t>
      </w:r>
      <w:r w:rsidR="00F2454A" w:rsidRPr="00EA0297">
        <w:rPr>
          <w:sz w:val="20"/>
        </w:rPr>
        <w:t xml:space="preserve"> shall be borne by Tenant.  Tenant shall deposit all trash, garbage, rubbish or refuse in the locations provided </w:t>
      </w:r>
      <w:r w:rsidR="006134DC" w:rsidRPr="00EA0297">
        <w:rPr>
          <w:sz w:val="20"/>
        </w:rPr>
        <w:t>for it</w:t>
      </w:r>
      <w:r w:rsidR="00F2454A" w:rsidRPr="00EA0297">
        <w:rPr>
          <w:sz w:val="20"/>
        </w:rPr>
        <w:t xml:space="preserve"> and shall not allow any trash, garbage, rubbish or refuse to be deposited or permitted to stand on the exterior of any building or within the common elements.</w:t>
      </w:r>
    </w:p>
    <w:p w:rsidR="00F2454A" w:rsidRPr="00EA0297" w:rsidRDefault="00F2454A">
      <w:pPr>
        <w:pStyle w:val="BodyText"/>
        <w:rPr>
          <w:sz w:val="20"/>
        </w:rPr>
      </w:pPr>
    </w:p>
    <w:p w:rsidR="00F2454A" w:rsidRPr="00EA0297" w:rsidRDefault="00F2454A">
      <w:pPr>
        <w:pStyle w:val="BodyText"/>
        <w:ind w:firstLine="720"/>
        <w:rPr>
          <w:sz w:val="20"/>
        </w:rPr>
      </w:pPr>
      <w:r w:rsidRPr="00EA0297">
        <w:rPr>
          <w:sz w:val="20"/>
        </w:rPr>
        <w:t xml:space="preserve">Upon the expiration or termination of this Lease, Tenant shall deliver the Premises in </w:t>
      </w:r>
      <w:r w:rsidR="0053179E">
        <w:rPr>
          <w:sz w:val="20"/>
        </w:rPr>
        <w:t xml:space="preserve">substantially </w:t>
      </w:r>
      <w:r w:rsidRPr="00EA0297">
        <w:rPr>
          <w:sz w:val="20"/>
        </w:rPr>
        <w:t>the</w:t>
      </w:r>
      <w:r w:rsidR="0053179E">
        <w:rPr>
          <w:sz w:val="20"/>
        </w:rPr>
        <w:t xml:space="preserve"> same</w:t>
      </w:r>
      <w:r w:rsidRPr="00EA0297">
        <w:rPr>
          <w:sz w:val="20"/>
        </w:rPr>
        <w:t xml:space="preserve"> condition </w:t>
      </w:r>
      <w:r w:rsidR="006134DC" w:rsidRPr="00EA0297">
        <w:rPr>
          <w:sz w:val="20"/>
        </w:rPr>
        <w:t xml:space="preserve">in which </w:t>
      </w:r>
      <w:r w:rsidRPr="00EA0297">
        <w:rPr>
          <w:sz w:val="20"/>
        </w:rPr>
        <w:t>the Tenant received the Premises</w:t>
      </w:r>
      <w:r w:rsidR="006134DC" w:rsidRPr="00EA0297">
        <w:rPr>
          <w:sz w:val="20"/>
        </w:rPr>
        <w:t xml:space="preserve">, </w:t>
      </w:r>
      <w:r w:rsidRPr="00EA0297">
        <w:rPr>
          <w:sz w:val="20"/>
        </w:rPr>
        <w:t>except</w:t>
      </w:r>
      <w:r w:rsidR="006134DC" w:rsidRPr="00EA0297">
        <w:rPr>
          <w:sz w:val="20"/>
        </w:rPr>
        <w:t xml:space="preserve">ing reasonable wear and tear.  </w:t>
      </w:r>
      <w:r w:rsidR="0053179E">
        <w:rPr>
          <w:sz w:val="20"/>
        </w:rPr>
        <w:t xml:space="preserve">Landlord has professionally cleaned all carpets in the premises within ____ days before the tenancy began; Tenant shall professionally clean the carpets within _____ days before termination of the tenancy.  </w:t>
      </w:r>
      <w:r w:rsidR="0053179E" w:rsidRPr="00EA0297">
        <w:rPr>
          <w:sz w:val="20"/>
        </w:rPr>
        <w:t>Tenant agrees to pay for all repairs and cleaning required as a result of extraordinary wear and tear</w:t>
      </w:r>
      <w:r w:rsidR="0053179E">
        <w:rPr>
          <w:sz w:val="20"/>
        </w:rPr>
        <w:t>, including professional cleaning of the carpets if Tenant has not done so.</w:t>
      </w:r>
    </w:p>
    <w:p w:rsidR="00F2454A" w:rsidRPr="00EA0297" w:rsidRDefault="00F2454A">
      <w:pPr>
        <w:pStyle w:val="BodyText"/>
        <w:rPr>
          <w:sz w:val="20"/>
        </w:rPr>
      </w:pPr>
    </w:p>
    <w:p w:rsidR="00F2454A" w:rsidRPr="00EA0297" w:rsidRDefault="00F2454A">
      <w:pPr>
        <w:pStyle w:val="BodyText"/>
        <w:ind w:firstLine="720"/>
        <w:rPr>
          <w:sz w:val="20"/>
        </w:rPr>
      </w:pPr>
      <w:r w:rsidRPr="00EA0297">
        <w:rPr>
          <w:sz w:val="20"/>
        </w:rPr>
        <w:t>During the Term, Tenant shall give Landlord prompt written notice of any defects in or damage to the Premises</w:t>
      </w:r>
      <w:r w:rsidR="006134DC" w:rsidRPr="00EA0297">
        <w:rPr>
          <w:sz w:val="20"/>
        </w:rPr>
        <w:t xml:space="preserve"> or to any </w:t>
      </w:r>
      <w:r w:rsidRPr="00EA0297">
        <w:rPr>
          <w:sz w:val="20"/>
        </w:rPr>
        <w:t xml:space="preserve">equipment, appliances and fixtures attached to the Premises.  In the event further damage occurs between the time Tenant discovers a defect and the time Tenant notifies Landlord of </w:t>
      </w:r>
      <w:r w:rsidR="006134DC" w:rsidRPr="00EA0297">
        <w:rPr>
          <w:sz w:val="20"/>
        </w:rPr>
        <w:t xml:space="preserve">the </w:t>
      </w:r>
      <w:r w:rsidRPr="00EA0297">
        <w:rPr>
          <w:sz w:val="20"/>
        </w:rPr>
        <w:t>defect</w:t>
      </w:r>
      <w:r w:rsidR="0053179E">
        <w:rPr>
          <w:sz w:val="20"/>
        </w:rPr>
        <w:t xml:space="preserve">, </w:t>
      </w:r>
      <w:r w:rsidRPr="00EA0297">
        <w:rPr>
          <w:sz w:val="20"/>
        </w:rPr>
        <w:t xml:space="preserve">Tenant shall pay the cost to repair </w:t>
      </w:r>
      <w:r w:rsidR="006134DC" w:rsidRPr="00EA0297">
        <w:rPr>
          <w:sz w:val="20"/>
        </w:rPr>
        <w:t xml:space="preserve">the further </w:t>
      </w:r>
      <w:r w:rsidRPr="00EA0297">
        <w:rPr>
          <w:sz w:val="20"/>
        </w:rPr>
        <w:t xml:space="preserve">damage, unless </w:t>
      </w:r>
      <w:r w:rsidR="006134DC" w:rsidRPr="00EA0297">
        <w:rPr>
          <w:sz w:val="20"/>
        </w:rPr>
        <w:t xml:space="preserve">it </w:t>
      </w:r>
      <w:r w:rsidRPr="00EA0297">
        <w:rPr>
          <w:sz w:val="20"/>
        </w:rPr>
        <w:t>could not have been avoided had Tenant promptly notified Landlord of the defect.</w:t>
      </w:r>
    </w:p>
    <w:p w:rsidR="00F2454A" w:rsidRPr="00EA0297" w:rsidRDefault="00F2454A">
      <w:pPr>
        <w:pStyle w:val="BodyText"/>
        <w:rPr>
          <w:sz w:val="20"/>
        </w:rPr>
      </w:pPr>
    </w:p>
    <w:p w:rsidR="00F2454A" w:rsidRPr="00EA0297" w:rsidRDefault="00F2454A">
      <w:pPr>
        <w:pStyle w:val="BodyText"/>
        <w:ind w:firstLine="720"/>
        <w:rPr>
          <w:sz w:val="20"/>
        </w:rPr>
      </w:pPr>
      <w:r w:rsidRPr="00EA0297">
        <w:rPr>
          <w:sz w:val="20"/>
        </w:rPr>
        <w:t xml:space="preserve">Tenant agrees to pay all costs resulting from the intentional or negligent destruction, damage or removal of any part of the Premises by (a) Tenant, (b) any guest of Tenant, or (c) other persons on the Premises with Tenant's consent, whether </w:t>
      </w:r>
      <w:r w:rsidR="006134DC" w:rsidRPr="00EA0297">
        <w:rPr>
          <w:sz w:val="20"/>
        </w:rPr>
        <w:t xml:space="preserve">or not those persons </w:t>
      </w:r>
      <w:r w:rsidRPr="00EA0297">
        <w:rPr>
          <w:sz w:val="20"/>
        </w:rPr>
        <w:t>are known by Tenant.</w:t>
      </w:r>
    </w:p>
    <w:p w:rsidR="00F2454A" w:rsidRPr="00EA0297" w:rsidRDefault="00F2454A">
      <w:pPr>
        <w:pStyle w:val="BodyText"/>
        <w:rPr>
          <w:sz w:val="20"/>
        </w:rPr>
      </w:pPr>
    </w:p>
    <w:p w:rsidR="00F2454A" w:rsidRPr="00EA0297" w:rsidRDefault="00F2454A">
      <w:r w:rsidRPr="00EA0297">
        <w:rPr>
          <w:b/>
        </w:rPr>
        <w:t>ACCESS BY LANDLORD TO PREMISES.</w:t>
      </w:r>
      <w:r w:rsidRPr="00EA0297">
        <w:t xml:space="preserve">  Subject to the provisions of A</w:t>
      </w:r>
      <w:r w:rsidR="00E422C5">
        <w:t>S</w:t>
      </w:r>
      <w:r w:rsidRPr="00EA0297">
        <w:t xml:space="preserve"> 34.03.140, Landlord shall have the right to enter the Premises to make inspections, provide necessary services or show the unit to prospective buyers, mortgagees, tenants or workers.  As provided by law, in the case of an emergency, Landlord may enter the Premises without Tenant's consent.  Except in the case of an emergency, or in the event that </w:t>
      </w:r>
      <w:r w:rsidR="006134DC" w:rsidRPr="00EA0297">
        <w:t xml:space="preserve">providing </w:t>
      </w:r>
      <w:r w:rsidRPr="00EA0297">
        <w:t xml:space="preserve">notice </w:t>
      </w:r>
      <w:r w:rsidR="006134DC" w:rsidRPr="00EA0297">
        <w:t xml:space="preserve">would be </w:t>
      </w:r>
      <w:r w:rsidRPr="00EA0297">
        <w:t>impractical or impossible, Landlord shall give Tenant reasonable notice of Landlord’s intent to enter and shall enter the Premises only at reasonable times.</w:t>
      </w:r>
    </w:p>
    <w:p w:rsidR="00F2454A" w:rsidRPr="00EA0297" w:rsidRDefault="00F2454A">
      <w:r w:rsidRPr="00EA0297">
        <w:lastRenderedPageBreak/>
        <w:t xml:space="preserve"> </w:t>
      </w:r>
    </w:p>
    <w:p w:rsidR="00F2454A" w:rsidRDefault="00F2454A">
      <w:pPr>
        <w:tabs>
          <w:tab w:val="left" w:pos="720"/>
        </w:tabs>
      </w:pPr>
      <w:r w:rsidRPr="00EA0297">
        <w:rPr>
          <w:b/>
        </w:rPr>
        <w:t>UTILITIES AND SERVICES.</w:t>
      </w:r>
      <w:r w:rsidRPr="00EA0297">
        <w:t xml:space="preserve">   Tenant shall be responsible for all utilities and services in connection with the Premises.  Oil in any fuel tanks or propane tanks shall be measured at the beginning and at the termination of the tenancy</w:t>
      </w:r>
      <w:r w:rsidR="006134DC" w:rsidRPr="00EA0297">
        <w:t>,</w:t>
      </w:r>
      <w:r w:rsidRPr="00EA0297">
        <w:t xml:space="preserve"> and the TENANT shall receive an appropriate debit or credit for the net value of the difference in </w:t>
      </w:r>
      <w:r w:rsidR="006134DC" w:rsidRPr="00EA0297">
        <w:t xml:space="preserve">the </w:t>
      </w:r>
      <w:r w:rsidRPr="00EA0297">
        <w:t>supply on the respective dates.  The debit or credit shall be based on the fair market value of fuel oil at the termination of the lease.</w:t>
      </w:r>
    </w:p>
    <w:p w:rsidR="00675035" w:rsidRPr="00EA0297" w:rsidRDefault="00675035">
      <w:pPr>
        <w:tabs>
          <w:tab w:val="left" w:pos="720"/>
        </w:tabs>
      </w:pPr>
    </w:p>
    <w:p w:rsidR="00F2454A" w:rsidRPr="00EA0297" w:rsidRDefault="00F2454A">
      <w:r w:rsidRPr="00EA0297">
        <w:rPr>
          <w:b/>
        </w:rPr>
        <w:t>PROPERTY INSURANCE and INDEMNIFICATION</w:t>
      </w:r>
      <w:r w:rsidR="006134DC" w:rsidRPr="00EA0297">
        <w:rPr>
          <w:b/>
        </w:rPr>
        <w:t xml:space="preserve">.  </w:t>
      </w:r>
      <w:r w:rsidRPr="00EA0297">
        <w:t xml:space="preserve">Landlord and Tenant shall each be responsible to maintain appropriate insurance for their respective interests in the Premises and property located on the Premises.   Landlord shall not be liable for any damage or injury of or to the Tenant, Tenant's family, guests, invitees, agents or employees or to any person entering the Premises or the building of which the Premises are a part or to goods or equipment, or in the structure or equipment of the structure of which the Premises are a part, and Tenant agrees to indemnify, defend and hold Landlord harmless </w:t>
      </w:r>
      <w:r w:rsidR="00E4692C" w:rsidRPr="00EA0297">
        <w:t xml:space="preserve">against </w:t>
      </w:r>
      <w:r w:rsidRPr="00EA0297">
        <w:t>all claims or asser</w:t>
      </w:r>
      <w:r w:rsidR="008C2AD2">
        <w:t>tions of every kind and nature.  Landlord strongly recommends the Tenant secure a renter’s insurance policy, which can be obtained through most insurance carriers.</w:t>
      </w:r>
      <w:r w:rsidRPr="00EA0297">
        <w:t xml:space="preserve"> </w:t>
      </w:r>
    </w:p>
    <w:p w:rsidR="00F2454A" w:rsidRPr="00EA0297" w:rsidRDefault="00F2454A">
      <w:r w:rsidRPr="00EA0297">
        <w:t xml:space="preserve"> </w:t>
      </w:r>
    </w:p>
    <w:p w:rsidR="00F2454A" w:rsidRPr="00EA0297" w:rsidRDefault="00F2454A">
      <w:r w:rsidRPr="00EA0297">
        <w:rPr>
          <w:b/>
        </w:rPr>
        <w:t>HAZARDOUS MATERIALS</w:t>
      </w:r>
      <w:r w:rsidRPr="00EA0297">
        <w:t xml:space="preserve">.  Tenant shall not keep on the Premises any item of a dangerous, flammable or explosive character that might unreasonably increase the danger of fire or explosion on the Premises or that might be considered hazardous or extra hazardous by any responsible insurance company.  </w:t>
      </w:r>
    </w:p>
    <w:p w:rsidR="00F2454A" w:rsidRPr="00EA0297" w:rsidRDefault="00F2454A"/>
    <w:p w:rsidR="00F2454A" w:rsidRPr="00EA0297" w:rsidRDefault="00F2454A">
      <w:r w:rsidRPr="00EA0297">
        <w:rPr>
          <w:b/>
        </w:rPr>
        <w:t>TAXES.</w:t>
      </w:r>
      <w:r w:rsidRPr="00EA0297">
        <w:t xml:space="preserve">  Taxes attributable to the Premises or the use of the Premises shall be allocated as follows: </w:t>
      </w:r>
    </w:p>
    <w:p w:rsidR="00F2454A" w:rsidRPr="00EA0297" w:rsidRDefault="00F2454A">
      <w:r w:rsidRPr="00EA0297">
        <w:t xml:space="preserve"> </w:t>
      </w:r>
    </w:p>
    <w:p w:rsidR="00F2454A" w:rsidRPr="00EA0297" w:rsidRDefault="00F2454A" w:rsidP="00EA0297">
      <w:pPr>
        <w:ind w:firstLine="720"/>
      </w:pPr>
      <w:r w:rsidRPr="00EA0297">
        <w:t>Real Estate Taxes.</w:t>
      </w:r>
      <w:r w:rsidR="00E4692C" w:rsidRPr="00EA0297">
        <w:t xml:space="preserve">  </w:t>
      </w:r>
      <w:r w:rsidR="00EA0297">
        <w:t xml:space="preserve">Landlord </w:t>
      </w:r>
      <w:r w:rsidRPr="00EA0297">
        <w:t xml:space="preserve">shall pay all real estate taxes and assessments for the Premises. </w:t>
      </w:r>
    </w:p>
    <w:p w:rsidR="00F2454A" w:rsidRPr="00EA0297" w:rsidRDefault="00F2454A"/>
    <w:p w:rsidR="00F2454A" w:rsidRPr="00EA0297" w:rsidRDefault="00F2454A" w:rsidP="00EA0297">
      <w:pPr>
        <w:ind w:firstLine="720"/>
      </w:pPr>
      <w:r w:rsidRPr="00EA0297">
        <w:t xml:space="preserve">Personal </w:t>
      </w:r>
      <w:r w:rsidR="00E4692C" w:rsidRPr="00EA0297">
        <w:t xml:space="preserve">Property </w:t>
      </w:r>
      <w:r w:rsidRPr="00EA0297">
        <w:t>Taxes.</w:t>
      </w:r>
      <w:r w:rsidR="00E4692C" w:rsidRPr="00EA0297">
        <w:t xml:space="preserve">  </w:t>
      </w:r>
      <w:r w:rsidR="00EA0297">
        <w:t xml:space="preserve">Tenant </w:t>
      </w:r>
      <w:r w:rsidRPr="00EA0297">
        <w:t xml:space="preserve">shall pay all personal </w:t>
      </w:r>
      <w:r w:rsidR="00E4692C" w:rsidRPr="00EA0297">
        <w:t xml:space="preserve">property </w:t>
      </w:r>
      <w:r w:rsidRPr="00EA0297">
        <w:t xml:space="preserve">taxes and any other charges which may be levied against the Premises and which are attributable to Tenant's use of the Premises. </w:t>
      </w:r>
    </w:p>
    <w:p w:rsidR="00F2454A" w:rsidRPr="00EA0297" w:rsidRDefault="00F2454A">
      <w:r w:rsidRPr="00EA0297">
        <w:t xml:space="preserve"> </w:t>
      </w:r>
    </w:p>
    <w:p w:rsidR="00F2454A" w:rsidRPr="00EA0297" w:rsidRDefault="00F2454A">
      <w:r w:rsidRPr="00EA0297">
        <w:rPr>
          <w:b/>
        </w:rPr>
        <w:t>DEFAULTS.</w:t>
      </w:r>
      <w:r w:rsidRPr="00EA0297">
        <w:t xml:space="preserve">  Tenant shall be in default of this Lease if Tenant fails to fulfill any lease obligation or term by which Tenant is bound.  Subject to any governing provisions of law to the contrary, if Tenant fails to cure any financial obligation within </w:t>
      </w:r>
      <w:r w:rsidR="00904668">
        <w:t xml:space="preserve">seven </w:t>
      </w:r>
      <w:r w:rsidRPr="00EA0297">
        <w:t xml:space="preserve">days (or any other obligation within </w:t>
      </w:r>
      <w:r w:rsidR="00A23AD9">
        <w:t>ten</w:t>
      </w:r>
      <w:r w:rsidR="00904668">
        <w:t xml:space="preserve"> </w:t>
      </w:r>
      <w:r w:rsidRPr="00EA0297">
        <w:t xml:space="preserve">days) after written notice of </w:t>
      </w:r>
      <w:r w:rsidR="00E4692C" w:rsidRPr="00EA0297">
        <w:t xml:space="preserve">the </w:t>
      </w:r>
      <w:r w:rsidRPr="00EA0297">
        <w:t xml:space="preserve">default is provided by Landlord to Tenant, Landlord may take possession of the Premises without further notice, and without prejudicing Landlord's rights to damages.  In the alternative, Landlord may elect to cure any default and </w:t>
      </w:r>
      <w:r w:rsidR="00E4692C" w:rsidRPr="00EA0297">
        <w:t xml:space="preserve">add </w:t>
      </w:r>
      <w:r w:rsidRPr="00EA0297">
        <w:t xml:space="preserve">the cost of </w:t>
      </w:r>
      <w:r w:rsidR="00E4692C" w:rsidRPr="00EA0297">
        <w:t xml:space="preserve">that </w:t>
      </w:r>
      <w:r w:rsidRPr="00EA0297">
        <w:t>action to Tenant's financial obligations under this Lease.  Tenant shall pay all costs, damages and expenses suffered by Landlord by reason of Tenant's defaults</w:t>
      </w:r>
      <w:r w:rsidR="00E4692C" w:rsidRPr="00EA0297">
        <w:t xml:space="preserve">, and all </w:t>
      </w:r>
      <w:r w:rsidRPr="00EA0297">
        <w:t xml:space="preserve">money or charges required to be paid by Tenant under this Lease shall be additional rent, whether or not </w:t>
      </w:r>
      <w:r w:rsidR="00E4692C" w:rsidRPr="00EA0297">
        <w:t xml:space="preserve">they are </w:t>
      </w:r>
      <w:r w:rsidRPr="00EA0297">
        <w:t>designated as "additional rent</w:t>
      </w:r>
      <w:r w:rsidR="00A23AD9">
        <w:t>.</w:t>
      </w:r>
      <w:r w:rsidRPr="00EA0297">
        <w:t xml:space="preserve">" </w:t>
      </w:r>
    </w:p>
    <w:p w:rsidR="00F2454A" w:rsidRPr="00EA0297" w:rsidRDefault="00F2454A"/>
    <w:p w:rsidR="00F2454A" w:rsidRPr="00EA0297" w:rsidRDefault="00F2454A">
      <w:r w:rsidRPr="00EA0297">
        <w:rPr>
          <w:b/>
        </w:rPr>
        <w:t>HABITABILITY.</w:t>
      </w:r>
      <w:r w:rsidRPr="00EA0297">
        <w:t xml:space="preserve">  Tenant has viewed the Premises and fixtures and acknowledges the Premises are in a reasonable and acceptable condition of habitability for their intended use, and the agreed lease payments are fair and reasonable.  If the condition changes so that, in Tenant's opinion, the habitability and rental value of the Premises are adversely affected, Tenant shall promptly provide reasonable notice to Landlord.  Tenant shall complete and sign the Tenant’s Move-In Inspection (Appendix 1) within ten days of taking possession of the Premises and deliver it to Landlord.</w:t>
      </w:r>
    </w:p>
    <w:p w:rsidR="00F2454A" w:rsidRPr="00EA0297" w:rsidRDefault="00F2454A">
      <w:r w:rsidRPr="00EA0297">
        <w:t xml:space="preserve"> </w:t>
      </w:r>
    </w:p>
    <w:p w:rsidR="00F2454A" w:rsidRPr="00EA0297" w:rsidRDefault="00F2454A">
      <w:r w:rsidRPr="00EA0297">
        <w:rPr>
          <w:b/>
        </w:rPr>
        <w:t xml:space="preserve"> PETS.</w:t>
      </w:r>
      <w:r w:rsidRPr="00EA0297">
        <w:t xml:space="preserve">  The Tenant is permitted to have on the Premises: </w:t>
      </w:r>
      <w:r w:rsidR="00E422C5">
        <w:t>__________________________________</w:t>
      </w:r>
      <w:r w:rsidRPr="00EA0297">
        <w:t>.</w:t>
      </w:r>
    </w:p>
    <w:p w:rsidR="00F2454A" w:rsidRPr="00EA0297" w:rsidRDefault="00F2454A">
      <w:r w:rsidRPr="00EA0297">
        <w:t xml:space="preserve"> No additional pets shall be allowed without the prior written consent of the Landlord. </w:t>
      </w:r>
    </w:p>
    <w:p w:rsidR="00F2454A" w:rsidRPr="00EA0297" w:rsidRDefault="00F2454A">
      <w:r w:rsidRPr="00EA0297">
        <w:t xml:space="preserve"> </w:t>
      </w:r>
    </w:p>
    <w:p w:rsidR="00F2454A" w:rsidRPr="00EA0297" w:rsidRDefault="00F2454A">
      <w:r w:rsidRPr="00EA0297">
        <w:rPr>
          <w:b/>
        </w:rPr>
        <w:t xml:space="preserve"> ASSIGNABILITY/SUBLETTING.</w:t>
      </w:r>
      <w:r w:rsidRPr="00EA0297">
        <w:t xml:space="preserve">  Tenant may not assign or sublease any interest in the Premises without the prior written consent of Landlord, which shall not be unreasonably withheld. </w:t>
      </w:r>
    </w:p>
    <w:p w:rsidR="00F2454A" w:rsidRPr="00EA0297" w:rsidRDefault="00F2454A">
      <w:r w:rsidRPr="00EA0297">
        <w:t xml:space="preserve"> </w:t>
      </w:r>
    </w:p>
    <w:p w:rsidR="00F2454A" w:rsidRDefault="00F2454A">
      <w:r w:rsidRPr="00EA0297">
        <w:rPr>
          <w:b/>
        </w:rPr>
        <w:t xml:space="preserve"> NOTICE.</w:t>
      </w:r>
      <w:r w:rsidRPr="00EA0297">
        <w:t xml:space="preserve">  Notices under this Lease shall not be deemed valid unless given or served in writing</w:t>
      </w:r>
      <w:r w:rsidR="00DD059E">
        <w:t xml:space="preserve"> and personally delivered; or </w:t>
      </w:r>
      <w:r w:rsidRPr="00EA0297">
        <w:t xml:space="preserve">forwarded by mail, postage prepaid, addressed as </w:t>
      </w:r>
      <w:r w:rsidR="00DD059E">
        <w:t>indicated below; or, if the parties have established and demonstrated a course of conduct of communicating electronically by email, social media, or text message, by delivery by the method indicated below</w:t>
      </w:r>
      <w:r w:rsidRPr="00EA0297">
        <w:t xml:space="preserve">: </w:t>
      </w:r>
    </w:p>
    <w:p w:rsidR="00E422C5" w:rsidRPr="00EA0297" w:rsidRDefault="00E422C5"/>
    <w:p w:rsidR="00F2454A" w:rsidRPr="00EA0297" w:rsidRDefault="00F2454A">
      <w:r w:rsidRPr="00EA0297">
        <w:t xml:space="preserve"> </w:t>
      </w:r>
    </w:p>
    <w:p w:rsidR="00F2454A" w:rsidRDefault="00F2454A">
      <w:r w:rsidRPr="00EA0297">
        <w:rPr>
          <w:u w:val="single"/>
        </w:rPr>
        <w:lastRenderedPageBreak/>
        <w:t xml:space="preserve"> LANDLORD:</w:t>
      </w:r>
      <w:r w:rsidRPr="00EA0297">
        <w:t xml:space="preserve"> </w:t>
      </w:r>
    </w:p>
    <w:p w:rsidR="008037B5" w:rsidRPr="00EA0297" w:rsidRDefault="008037B5"/>
    <w:p w:rsidR="00C420AA" w:rsidRPr="00EA0297" w:rsidRDefault="00F2454A">
      <w:r w:rsidRPr="00EA0297">
        <w:t xml:space="preserve">Name: </w:t>
      </w:r>
      <w:r w:rsidRPr="00EA0297">
        <w:tab/>
      </w:r>
    </w:p>
    <w:p w:rsidR="00C420AA" w:rsidRPr="00EA0297" w:rsidRDefault="00F2454A">
      <w:r w:rsidRPr="00EA0297">
        <w:t xml:space="preserve">Address: </w:t>
      </w:r>
      <w:r w:rsidRPr="00EA0297">
        <w:tab/>
      </w:r>
    </w:p>
    <w:p w:rsidR="00F2454A" w:rsidRPr="00EA0297" w:rsidRDefault="00F2454A">
      <w:r w:rsidRPr="00EA0297">
        <w:t xml:space="preserve">             </w:t>
      </w:r>
      <w:r w:rsidRPr="00EA0297">
        <w:tab/>
        <w:t xml:space="preserve"> Kodiak, AK </w:t>
      </w:r>
    </w:p>
    <w:p w:rsidR="00F2454A" w:rsidRDefault="00F2454A">
      <w:r w:rsidRPr="00EA0297">
        <w:tab/>
        <w:t xml:space="preserve">             99615  </w:t>
      </w:r>
    </w:p>
    <w:p w:rsidR="00A23AD9" w:rsidRDefault="00A23AD9">
      <w:r>
        <w:t xml:space="preserve">Email: </w:t>
      </w:r>
    </w:p>
    <w:p w:rsidR="00DD059E" w:rsidRDefault="00DD059E">
      <w:r>
        <w:t>Telephone:</w:t>
      </w:r>
    </w:p>
    <w:p w:rsidR="00A23AD9" w:rsidRPr="00EA0297" w:rsidRDefault="00A23AD9"/>
    <w:p w:rsidR="00F2454A" w:rsidRPr="00EA0297" w:rsidRDefault="00F2454A">
      <w:r w:rsidRPr="00EA0297">
        <w:t xml:space="preserve"> </w:t>
      </w:r>
    </w:p>
    <w:p w:rsidR="00F2454A" w:rsidRDefault="00F2454A">
      <w:r w:rsidRPr="00EA0297">
        <w:rPr>
          <w:u w:val="single"/>
        </w:rPr>
        <w:t>TENANT:</w:t>
      </w:r>
      <w:r w:rsidRPr="00EA0297">
        <w:t xml:space="preserve"> </w:t>
      </w:r>
    </w:p>
    <w:p w:rsidR="008037B5" w:rsidRPr="00EA0297" w:rsidRDefault="008037B5"/>
    <w:p w:rsidR="00DD059E" w:rsidRPr="00EA0297" w:rsidRDefault="00DD059E" w:rsidP="00DD059E">
      <w:r w:rsidRPr="00EA0297">
        <w:t xml:space="preserve">Name: </w:t>
      </w:r>
      <w:r w:rsidRPr="00EA0297">
        <w:tab/>
      </w:r>
    </w:p>
    <w:p w:rsidR="00DD059E" w:rsidRPr="00EA0297" w:rsidRDefault="00DD059E" w:rsidP="00DD059E">
      <w:r w:rsidRPr="00EA0297">
        <w:t xml:space="preserve">Address: </w:t>
      </w:r>
      <w:r w:rsidRPr="00EA0297">
        <w:tab/>
      </w:r>
    </w:p>
    <w:p w:rsidR="00DD059E" w:rsidRPr="00EA0297" w:rsidRDefault="00DD059E" w:rsidP="00DD059E">
      <w:r w:rsidRPr="00EA0297">
        <w:t xml:space="preserve">             </w:t>
      </w:r>
      <w:r w:rsidRPr="00EA0297">
        <w:tab/>
        <w:t xml:space="preserve"> Kodiak, AK </w:t>
      </w:r>
    </w:p>
    <w:p w:rsidR="00DD059E" w:rsidRDefault="00DD059E" w:rsidP="00DD059E">
      <w:r w:rsidRPr="00EA0297">
        <w:tab/>
        <w:t xml:space="preserve">             99615  </w:t>
      </w:r>
    </w:p>
    <w:p w:rsidR="00DD059E" w:rsidRDefault="00DD059E" w:rsidP="00DD059E">
      <w:r>
        <w:t xml:space="preserve">Email: </w:t>
      </w:r>
    </w:p>
    <w:p w:rsidR="00DD059E" w:rsidRDefault="00DD059E" w:rsidP="00DD059E">
      <w:r>
        <w:t>Telephone:</w:t>
      </w:r>
    </w:p>
    <w:p w:rsidR="00DD059E" w:rsidRDefault="00DD059E"/>
    <w:p w:rsidR="00F2454A" w:rsidRDefault="00C420AA">
      <w:r w:rsidRPr="00EA0297">
        <w:t xml:space="preserve">These </w:t>
      </w:r>
      <w:r w:rsidR="00DD059E">
        <w:t xml:space="preserve">means of contact </w:t>
      </w:r>
      <w:r w:rsidRPr="00EA0297">
        <w:t xml:space="preserve">shall be considered valid unless and until </w:t>
      </w:r>
      <w:r w:rsidR="00F2454A" w:rsidRPr="00EA0297">
        <w:t xml:space="preserve">changed from time to time by either party by providing notice as set forth above. </w:t>
      </w:r>
    </w:p>
    <w:p w:rsidR="00EA0297" w:rsidRPr="00EA0297" w:rsidRDefault="00EA0297"/>
    <w:p w:rsidR="00F2454A" w:rsidRPr="00EA0297" w:rsidRDefault="00F2454A">
      <w:r w:rsidRPr="00EA0297">
        <w:t xml:space="preserve"> </w:t>
      </w:r>
      <w:r w:rsidRPr="00EA0297">
        <w:rPr>
          <w:b/>
        </w:rPr>
        <w:t>ENTIRE AGREEMENT/AMENDMENT.</w:t>
      </w:r>
      <w:r w:rsidRPr="00EA0297">
        <w:t xml:space="preserve">  This Lease Agreement contains the entire agreement of the parties</w:t>
      </w:r>
      <w:r w:rsidR="00DD059E">
        <w:t>,</w:t>
      </w:r>
      <w:r w:rsidRPr="00EA0297">
        <w:t xml:space="preserve"> and there are no other promises or conditions in any other agreement</w:t>
      </w:r>
      <w:r w:rsidR="00C420AA" w:rsidRPr="00EA0297">
        <w:t xml:space="preserve">, </w:t>
      </w:r>
      <w:r w:rsidRPr="00EA0297">
        <w:t xml:space="preserve">oral or written.  This Lease may be modified or amended </w:t>
      </w:r>
      <w:r w:rsidR="00C420AA" w:rsidRPr="00EA0297">
        <w:t xml:space="preserve">only </w:t>
      </w:r>
      <w:r w:rsidRPr="00EA0297">
        <w:t xml:space="preserve">in </w:t>
      </w:r>
      <w:r w:rsidR="00C420AA" w:rsidRPr="00EA0297">
        <w:t xml:space="preserve">a </w:t>
      </w:r>
      <w:r w:rsidRPr="00EA0297">
        <w:t xml:space="preserve">writing signed by the party obligated under the amendment. </w:t>
      </w:r>
    </w:p>
    <w:p w:rsidR="00F2454A" w:rsidRPr="00EA0297" w:rsidRDefault="00F2454A">
      <w:r w:rsidRPr="00EA0297">
        <w:t xml:space="preserve"> </w:t>
      </w:r>
    </w:p>
    <w:p w:rsidR="00F2454A" w:rsidRPr="00EA0297" w:rsidRDefault="00F2454A">
      <w:r w:rsidRPr="00EA0297">
        <w:rPr>
          <w:b/>
        </w:rPr>
        <w:t>GOVERNING LAW.</w:t>
      </w:r>
      <w:r w:rsidRPr="00EA0297">
        <w:t xml:space="preserve">  This Lease shall be construed under the laws of the State of Alaska.  </w:t>
      </w:r>
    </w:p>
    <w:p w:rsidR="00F2454A" w:rsidRPr="00EA0297" w:rsidRDefault="00F2454A"/>
    <w:p w:rsidR="00F2454A" w:rsidRPr="00EA0297" w:rsidRDefault="00F2454A">
      <w:r w:rsidRPr="00EA0297">
        <w:rPr>
          <w:b/>
        </w:rPr>
        <w:t>SEVERABILITY.</w:t>
      </w:r>
      <w:r w:rsidRPr="00EA0297">
        <w:t xml:space="preserve">  If any portion of this Lease be held to be invalid or unenforceable for any reason, the remaining provisions shall continue to be valid and enforceable.  If a court finds </w:t>
      </w:r>
      <w:r w:rsidR="00C420AA" w:rsidRPr="00EA0297">
        <w:t xml:space="preserve">that </w:t>
      </w:r>
      <w:r w:rsidRPr="00EA0297">
        <w:t xml:space="preserve">any provision of this Lease </w:t>
      </w:r>
      <w:r w:rsidR="00C420AA" w:rsidRPr="00EA0297">
        <w:t xml:space="preserve">is </w:t>
      </w:r>
      <w:r w:rsidRPr="00EA0297">
        <w:t xml:space="preserve">invalid or unenforceable, but that by limiting </w:t>
      </w:r>
      <w:r w:rsidR="00C420AA" w:rsidRPr="00EA0297">
        <w:t xml:space="preserve">that </w:t>
      </w:r>
      <w:r w:rsidRPr="00EA0297">
        <w:t xml:space="preserve">provision it would become valid and enforceable, then </w:t>
      </w:r>
      <w:r w:rsidR="00C420AA" w:rsidRPr="00EA0297">
        <w:t xml:space="preserve">that </w:t>
      </w:r>
      <w:r w:rsidRPr="00EA0297">
        <w:t xml:space="preserve">provision shall be deemed to be written, construed and enforced as so limited. </w:t>
      </w:r>
    </w:p>
    <w:p w:rsidR="00F2454A" w:rsidRPr="00EA0297" w:rsidRDefault="00F2454A">
      <w:r w:rsidRPr="00EA0297">
        <w:t xml:space="preserve"> </w:t>
      </w:r>
    </w:p>
    <w:p w:rsidR="00F2454A" w:rsidRPr="00EA0297" w:rsidRDefault="00F2454A">
      <w:r w:rsidRPr="00EA0297">
        <w:rPr>
          <w:b/>
        </w:rPr>
        <w:t>CUMULATIVE RIGHTS.</w:t>
      </w:r>
      <w:r w:rsidRPr="00EA0297">
        <w:t xml:space="preserve">  The rights of the parties under this Lease are cumulative and shall not be construed as exclusive unless otherwise required by law. </w:t>
      </w:r>
    </w:p>
    <w:p w:rsidR="00F2454A" w:rsidRPr="00EA0297" w:rsidRDefault="00F2454A">
      <w:r w:rsidRPr="00EA0297">
        <w:t xml:space="preserve"> </w:t>
      </w:r>
    </w:p>
    <w:p w:rsidR="00F2454A" w:rsidRPr="00EA0297" w:rsidRDefault="00F2454A">
      <w:r w:rsidRPr="00EA0297">
        <w:rPr>
          <w:b/>
        </w:rPr>
        <w:t>FAILURE TO ENFORCE LEASE NOT A WAIVER.</w:t>
      </w:r>
      <w:r w:rsidRPr="00EA0297">
        <w:t xml:space="preserve">   Landlord's (a) acceptance of Rent or conduct not in compliance with Tenant's obligations under this Lease or (b) waiver of a breach by Tenant shall not be interpreted as a waiver of any subsequent breach of or non-compliance with this Lease, and the terms and provisions of this Lease shall remain in full force and effect.  Tenant is notified that acceptance by Landlord of Rent with knowledge of a material non-compliance by Tenant shall not constitute a waiver of Landlord's right to terminate this Lease by reason of </w:t>
      </w:r>
      <w:r w:rsidR="00C420AA" w:rsidRPr="00EA0297">
        <w:t xml:space="preserve">the </w:t>
      </w:r>
      <w:r w:rsidRPr="00EA0297">
        <w:t>non</w:t>
      </w:r>
      <w:r w:rsidR="00C420AA" w:rsidRPr="00EA0297">
        <w:t>-</w:t>
      </w:r>
      <w:r w:rsidRPr="00EA0297">
        <w:t>compliance.</w:t>
      </w:r>
    </w:p>
    <w:p w:rsidR="00F2454A" w:rsidRPr="00EA0297" w:rsidRDefault="00F2454A"/>
    <w:p w:rsidR="00F2454A" w:rsidRPr="00EA0297" w:rsidRDefault="00F2454A">
      <w:r w:rsidRPr="00EA0297">
        <w:rPr>
          <w:b/>
        </w:rPr>
        <w:t>PROHIBITION AGAINST SMOKING.</w:t>
      </w:r>
      <w:r w:rsidRPr="00EA0297">
        <w:t xml:space="preserve">  Smoking </w:t>
      </w:r>
      <w:r w:rsidR="00D25AA9">
        <w:t xml:space="preserve">of any substance, including cannabis, </w:t>
      </w:r>
      <w:r w:rsidRPr="00EA0297">
        <w:t>is not allowed in the premises under any circumstances</w:t>
      </w:r>
      <w:r w:rsidR="00D25AA9">
        <w:t>, and  smoking of cannabis is not permitted anywhere on the property</w:t>
      </w:r>
      <w:r w:rsidRPr="00EA0297">
        <w:t xml:space="preserve">.  If Tenant, a member of Tenant's family or an invitee or guest of Tenant smokes, </w:t>
      </w:r>
      <w:r w:rsidR="008467A9" w:rsidRPr="00EA0297">
        <w:t xml:space="preserve">with or without </w:t>
      </w:r>
      <w:r w:rsidRPr="00EA0297">
        <w:t>Tenant</w:t>
      </w:r>
      <w:r w:rsidR="008467A9" w:rsidRPr="00EA0297">
        <w:t xml:space="preserve">’s </w:t>
      </w:r>
      <w:r w:rsidRPr="00EA0297">
        <w:t>permission</w:t>
      </w:r>
      <w:r w:rsidR="008467A9" w:rsidRPr="00EA0297">
        <w:t xml:space="preserve"> or knowledge, </w:t>
      </w:r>
      <w:r w:rsidRPr="00EA0297">
        <w:t xml:space="preserve">Tenant agrees to pay all costs associated with removal of any residual odor to Landlord’s satisfaction.   </w:t>
      </w:r>
    </w:p>
    <w:p w:rsidR="00F2454A" w:rsidRPr="00EA0297" w:rsidRDefault="00F2454A"/>
    <w:p w:rsidR="00F2454A" w:rsidRDefault="00F2454A">
      <w:r w:rsidRPr="00EA0297">
        <w:rPr>
          <w:b/>
        </w:rPr>
        <w:t>WATER SYSTEM MAINTENANCE.</w:t>
      </w:r>
      <w:r w:rsidRPr="00EA0297">
        <w:t xml:space="preserve">  Tenant is responsible for minor routine plumbing system maintenance.  </w:t>
      </w:r>
    </w:p>
    <w:p w:rsidR="00EA0297" w:rsidRDefault="00EA0297"/>
    <w:p w:rsidR="00EA0297" w:rsidRPr="00EA0297" w:rsidRDefault="00EA0297" w:rsidP="00EA0297">
      <w:pPr>
        <w:tabs>
          <w:tab w:val="left" w:pos="720"/>
        </w:tabs>
        <w:jc w:val="both"/>
        <w:rPr>
          <w:snapToGrid w:val="0"/>
        </w:rPr>
      </w:pPr>
      <w:r w:rsidRPr="00F510B7">
        <w:rPr>
          <w:b/>
          <w:snapToGrid w:val="0"/>
        </w:rPr>
        <w:t>MILITARY CLAUSE</w:t>
      </w:r>
      <w:r w:rsidR="00F510B7">
        <w:rPr>
          <w:b/>
          <w:snapToGrid w:val="0"/>
        </w:rPr>
        <w:t xml:space="preserve">.  </w:t>
      </w:r>
      <w:r w:rsidRPr="00EA0297">
        <w:rPr>
          <w:snapToGrid w:val="0"/>
        </w:rPr>
        <w:t>T</w:t>
      </w:r>
      <w:r w:rsidR="00F510B7">
        <w:rPr>
          <w:snapToGrid w:val="0"/>
        </w:rPr>
        <w:t xml:space="preserve">enant </w:t>
      </w:r>
      <w:r w:rsidRPr="00EA0297">
        <w:rPr>
          <w:snapToGrid w:val="0"/>
        </w:rPr>
        <w:t>may terminate this lease upon 30 days</w:t>
      </w:r>
      <w:r w:rsidR="00F510B7">
        <w:rPr>
          <w:snapToGrid w:val="0"/>
        </w:rPr>
        <w:t>’</w:t>
      </w:r>
      <w:r w:rsidRPr="00EA0297">
        <w:rPr>
          <w:snapToGrid w:val="0"/>
        </w:rPr>
        <w:t xml:space="preserve"> written notice to the L</w:t>
      </w:r>
      <w:r w:rsidR="00F510B7">
        <w:rPr>
          <w:snapToGrid w:val="0"/>
        </w:rPr>
        <w:t xml:space="preserve">andlord </w:t>
      </w:r>
      <w:r w:rsidRPr="00EA0297">
        <w:rPr>
          <w:snapToGrid w:val="0"/>
        </w:rPr>
        <w:t>if:</w:t>
      </w:r>
    </w:p>
    <w:p w:rsidR="00EA0297" w:rsidRPr="00EA0297" w:rsidRDefault="00EA0297" w:rsidP="00EA0297">
      <w:pPr>
        <w:tabs>
          <w:tab w:val="left" w:pos="720"/>
        </w:tabs>
        <w:rPr>
          <w:snapToGrid w:val="0"/>
        </w:rPr>
      </w:pPr>
      <w:r w:rsidRPr="00EA0297">
        <w:rPr>
          <w:snapToGrid w:val="0"/>
        </w:rPr>
        <w:t xml:space="preserve">(1) the </w:t>
      </w:r>
      <w:r w:rsidRPr="00EA0297">
        <w:t>T</w:t>
      </w:r>
      <w:r w:rsidR="00F510B7">
        <w:t>enant</w:t>
      </w:r>
      <w:r w:rsidRPr="00EA0297">
        <w:t xml:space="preserve"> receives orders transferring, discharging, or retiring him/her from the duty station or assignment</w:t>
      </w:r>
      <w:r w:rsidRPr="00EA0297">
        <w:rPr>
          <w:snapToGrid w:val="0"/>
        </w:rPr>
        <w:t>; or</w:t>
      </w:r>
    </w:p>
    <w:p w:rsidR="00EA0297" w:rsidRPr="00EA0297" w:rsidRDefault="00EA0297" w:rsidP="00EA0297">
      <w:pPr>
        <w:tabs>
          <w:tab w:val="left" w:pos="720"/>
          <w:tab w:val="left" w:pos="1296"/>
        </w:tabs>
        <w:rPr>
          <w:snapToGrid w:val="0"/>
        </w:rPr>
      </w:pPr>
      <w:r w:rsidRPr="00EA0297">
        <w:rPr>
          <w:snapToGrid w:val="0"/>
        </w:rPr>
        <w:t>(2) the T</w:t>
      </w:r>
      <w:r w:rsidR="00F510B7">
        <w:rPr>
          <w:snapToGrid w:val="0"/>
        </w:rPr>
        <w:t xml:space="preserve">enant </w:t>
      </w:r>
      <w:r w:rsidRPr="00EA0297">
        <w:rPr>
          <w:snapToGrid w:val="0"/>
        </w:rPr>
        <w:t>is released or retired (including medical retirement) from active duty; or</w:t>
      </w:r>
    </w:p>
    <w:p w:rsidR="00EA0297" w:rsidRPr="00EA0297" w:rsidRDefault="00EA0297" w:rsidP="00EA0297">
      <w:pPr>
        <w:rPr>
          <w:snapToGrid w:val="0"/>
        </w:rPr>
      </w:pPr>
      <w:r w:rsidRPr="00EA0297">
        <w:rPr>
          <w:snapToGrid w:val="0"/>
        </w:rPr>
        <w:t xml:space="preserve">(3) </w:t>
      </w:r>
      <w:r w:rsidRPr="00EA0297">
        <w:t>T</w:t>
      </w:r>
      <w:r w:rsidR="00F510B7">
        <w:t xml:space="preserve">enant </w:t>
      </w:r>
      <w:r w:rsidRPr="00EA0297">
        <w:t xml:space="preserve">is assigned temporary additional duty out of the geographical area (40-mile radius) for </w:t>
      </w:r>
      <w:r w:rsidR="008037B5">
        <w:t>9</w:t>
      </w:r>
      <w:r w:rsidRPr="00EA0297">
        <w:t>0 days or more</w:t>
      </w:r>
      <w:r w:rsidRPr="00EA0297">
        <w:rPr>
          <w:snapToGrid w:val="0"/>
        </w:rPr>
        <w:t xml:space="preserve">; </w:t>
      </w:r>
    </w:p>
    <w:p w:rsidR="00EA0297" w:rsidRDefault="00EA0297" w:rsidP="00EA0297">
      <w:pPr>
        <w:tabs>
          <w:tab w:val="left" w:pos="720"/>
          <w:tab w:val="left" w:pos="1296"/>
        </w:tabs>
        <w:jc w:val="both"/>
        <w:rPr>
          <w:snapToGrid w:val="0"/>
        </w:rPr>
      </w:pPr>
      <w:r w:rsidRPr="00EA0297">
        <w:rPr>
          <w:snapToGrid w:val="0"/>
        </w:rPr>
        <w:t>(4) the T</w:t>
      </w:r>
      <w:r w:rsidR="00F510B7">
        <w:rPr>
          <w:snapToGrid w:val="0"/>
        </w:rPr>
        <w:t xml:space="preserve">enant </w:t>
      </w:r>
      <w:r w:rsidRPr="00EA0297">
        <w:rPr>
          <w:snapToGrid w:val="0"/>
        </w:rPr>
        <w:t>is notified by the Base Housing Office that base housing is available for occupancy by t</w:t>
      </w:r>
      <w:r>
        <w:rPr>
          <w:snapToGrid w:val="0"/>
        </w:rPr>
        <w:t>he</w:t>
      </w:r>
    </w:p>
    <w:p w:rsidR="00EA0297" w:rsidRPr="00EA0297" w:rsidRDefault="00EA0297" w:rsidP="00EA0297">
      <w:pPr>
        <w:tabs>
          <w:tab w:val="left" w:pos="720"/>
          <w:tab w:val="left" w:pos="1296"/>
        </w:tabs>
        <w:jc w:val="both"/>
        <w:rPr>
          <w:snapToGrid w:val="0"/>
        </w:rPr>
      </w:pPr>
      <w:r w:rsidRPr="00EA0297">
        <w:rPr>
          <w:snapToGrid w:val="0"/>
        </w:rPr>
        <w:lastRenderedPageBreak/>
        <w:t>T</w:t>
      </w:r>
      <w:r w:rsidR="00F510B7">
        <w:rPr>
          <w:snapToGrid w:val="0"/>
        </w:rPr>
        <w:t>enant</w:t>
      </w:r>
      <w:r w:rsidRPr="00EA0297">
        <w:rPr>
          <w:snapToGrid w:val="0"/>
        </w:rPr>
        <w:t xml:space="preserve">; or </w:t>
      </w:r>
    </w:p>
    <w:p w:rsidR="00EA0297" w:rsidRDefault="00EA0297" w:rsidP="00EA0297">
      <w:pPr>
        <w:pStyle w:val="BodyTextIndent"/>
        <w:spacing w:after="0"/>
        <w:ind w:left="0"/>
      </w:pPr>
      <w:r w:rsidRPr="00EA0297">
        <w:t>(5) the T</w:t>
      </w:r>
      <w:r w:rsidR="00F510B7">
        <w:t xml:space="preserve">enant </w:t>
      </w:r>
      <w:r w:rsidRPr="00EA0297">
        <w:t>has leased the property prior to arrival in _____________, Alaska,</w:t>
      </w:r>
      <w:r>
        <w:t xml:space="preserve"> and his/her orders are changed</w:t>
      </w:r>
    </w:p>
    <w:p w:rsidR="00EA0297" w:rsidRDefault="00EA0297" w:rsidP="00EA0297">
      <w:pPr>
        <w:pStyle w:val="BodyTextIndent"/>
        <w:spacing w:after="0"/>
        <w:ind w:left="0"/>
      </w:pPr>
      <w:r w:rsidRPr="00EA0297">
        <w:t>to a different area pri</w:t>
      </w:r>
      <w:r>
        <w:t>or to occupancy of the quarters; or</w:t>
      </w:r>
    </w:p>
    <w:p w:rsidR="00EA0297" w:rsidRDefault="00EA0297" w:rsidP="00EA0297">
      <w:pPr>
        <w:pStyle w:val="BodyTextIndent"/>
        <w:spacing w:after="0"/>
        <w:ind w:left="0"/>
      </w:pPr>
      <w:r>
        <w:t>(6) a C</w:t>
      </w:r>
      <w:r w:rsidR="00F510B7">
        <w:t>o</w:t>
      </w:r>
      <w:r>
        <w:t>-T</w:t>
      </w:r>
      <w:r w:rsidR="00F510B7">
        <w:t>enant</w:t>
      </w:r>
      <w:r>
        <w:t xml:space="preserve">, who is also in the military, is given PCS orders or TDY orders for </w:t>
      </w:r>
      <w:r w:rsidR="008037B5">
        <w:t>9</w:t>
      </w:r>
      <w:r>
        <w:t>0 days or more, ordered into</w:t>
      </w:r>
    </w:p>
    <w:p w:rsidR="00EA0297" w:rsidRDefault="00EA0297" w:rsidP="00EA0297">
      <w:pPr>
        <w:pStyle w:val="BodyTextIndent"/>
        <w:spacing w:after="0"/>
        <w:ind w:left="0"/>
      </w:pPr>
      <w:r>
        <w:t>government housing, or is released or retires from active duty</w:t>
      </w:r>
    </w:p>
    <w:p w:rsidR="00F510B7" w:rsidRDefault="00F510B7" w:rsidP="00EA0297">
      <w:pPr>
        <w:pStyle w:val="BodyTextIndent"/>
        <w:spacing w:after="0"/>
        <w:ind w:left="0"/>
      </w:pPr>
    </w:p>
    <w:p w:rsidR="00F510B7" w:rsidRPr="00EA0297" w:rsidRDefault="00F510B7" w:rsidP="008037B5">
      <w:pPr>
        <w:ind w:firstLine="720"/>
      </w:pPr>
      <w:r w:rsidRPr="00EA0297">
        <w:t>It is agreed and understood that termination of the tenancy as a result of the exercise o</w:t>
      </w:r>
      <w:r>
        <w:t xml:space="preserve">f this military clause does NOT, in and of itself, </w:t>
      </w:r>
      <w:r w:rsidRPr="00EA0297">
        <w:t xml:space="preserve">allow landlord any right, claim or entitlement to keep any portion of tenant’s security deposit; and landlord’s obligations with respect to </w:t>
      </w:r>
      <w:r>
        <w:t xml:space="preserve">the </w:t>
      </w:r>
      <w:r w:rsidRPr="00EA0297">
        <w:t xml:space="preserve">security deposit under A.S. 34.03.070 shall be based upon the date which is 30 days after tenant posts the notice to landlord as </w:t>
      </w:r>
      <w:r>
        <w:t>required</w:t>
      </w:r>
      <w:r w:rsidRPr="00EA0297">
        <w:t xml:space="preserve">.  Tenant shall not be liable for rent after the 30-day period, and Landlord agrees to release the Tenant from all obligations under the lease, including but not limited to any obligation to pay rent through the original termination date.  Any money paid by Tenant as the last month’s rent is not part of the security deposit and shall be refunded or </w:t>
      </w:r>
      <w:r>
        <w:t xml:space="preserve">prorated and </w:t>
      </w:r>
      <w:r w:rsidRPr="00EA0297">
        <w:t>credited to any rent due before the new date for the termination of the lease, without further notice.</w:t>
      </w:r>
    </w:p>
    <w:p w:rsidR="00F510B7" w:rsidRPr="00EA0297" w:rsidRDefault="00F510B7" w:rsidP="00F510B7"/>
    <w:p w:rsidR="00F510B7" w:rsidRPr="00EA0297" w:rsidRDefault="00F510B7" w:rsidP="00F510B7">
      <w:pPr>
        <w:ind w:firstLine="720"/>
      </w:pPr>
      <w:r>
        <w:t>However, n</w:t>
      </w:r>
      <w:r w:rsidRPr="00EA0297">
        <w:t>otwithstanding the provisions of this Section, Tenant shall remain liable for all charges or liabilities that may have accrued as of the date of termination.</w:t>
      </w:r>
    </w:p>
    <w:p w:rsidR="00F510B7" w:rsidRDefault="00F510B7" w:rsidP="00F510B7"/>
    <w:p w:rsidR="00EA0297" w:rsidRDefault="00EA0297" w:rsidP="00EA0297">
      <w:pPr>
        <w:rPr>
          <w:snapToGrid w:val="0"/>
        </w:rPr>
      </w:pPr>
      <w:r w:rsidRPr="00F510B7">
        <w:rPr>
          <w:b/>
          <w:snapToGrid w:val="0"/>
        </w:rPr>
        <w:t>TERMINATION BY DEATH OR MISSING STATUS</w:t>
      </w:r>
      <w:r w:rsidR="00F510B7">
        <w:rPr>
          <w:snapToGrid w:val="0"/>
        </w:rPr>
        <w:t>.</w:t>
      </w:r>
      <w:r w:rsidRPr="00EA0297">
        <w:rPr>
          <w:snapToGrid w:val="0"/>
        </w:rPr>
        <w:t xml:space="preserve"> </w:t>
      </w:r>
      <w:r w:rsidR="00F510B7">
        <w:rPr>
          <w:snapToGrid w:val="0"/>
        </w:rPr>
        <w:t xml:space="preserve"> </w:t>
      </w:r>
      <w:r w:rsidRPr="00EA0297">
        <w:rPr>
          <w:snapToGrid w:val="0"/>
        </w:rPr>
        <w:t>If the TENANT or TENANT’S spouse should die or be reported in a missing status under 37 U. S. Code Section 551 during the term of this lease, the surviving spouse of the deceased or missing person or the Executor or Administrator of the deceased person</w:t>
      </w:r>
      <w:r w:rsidR="008037B5">
        <w:rPr>
          <w:snapToGrid w:val="0"/>
        </w:rPr>
        <w:t>’s estate</w:t>
      </w:r>
      <w:r w:rsidRPr="00EA0297">
        <w:rPr>
          <w:snapToGrid w:val="0"/>
        </w:rPr>
        <w:t xml:space="preserve"> may terminate this lease by giving at least one month's written notice. This right to terminate the </w:t>
      </w:r>
      <w:r w:rsidR="00CE69A1">
        <w:rPr>
          <w:snapToGrid w:val="0"/>
        </w:rPr>
        <w:t>lease must be exercised within 120</w:t>
      </w:r>
      <w:r w:rsidRPr="00EA0297">
        <w:rPr>
          <w:snapToGrid w:val="0"/>
        </w:rPr>
        <w:t xml:space="preserve"> days of report of death or missing status.  </w:t>
      </w:r>
    </w:p>
    <w:p w:rsidR="00CE69A1" w:rsidRPr="00EA0297" w:rsidRDefault="00CE69A1" w:rsidP="00EA0297"/>
    <w:p w:rsidR="00F2454A" w:rsidRPr="00F510B7" w:rsidRDefault="008467A9">
      <w:pPr>
        <w:rPr>
          <w:b/>
        </w:rPr>
      </w:pPr>
      <w:r w:rsidRPr="00F510B7">
        <w:rPr>
          <w:b/>
        </w:rPr>
        <w:t>WITNESS THE SIGNATURES OF THE PARTIES BELOW:</w:t>
      </w:r>
    </w:p>
    <w:p w:rsidR="008467A9" w:rsidRPr="00EA0297" w:rsidRDefault="008467A9"/>
    <w:p w:rsidR="00F2454A" w:rsidRPr="00EA0297" w:rsidRDefault="00F2454A">
      <w:r w:rsidRPr="00EA0297">
        <w:t xml:space="preserve">LANDLORD: </w:t>
      </w:r>
    </w:p>
    <w:p w:rsidR="00F2454A" w:rsidRPr="00EA0297" w:rsidRDefault="00F2454A">
      <w:r w:rsidRPr="00EA0297">
        <w:t xml:space="preserve"> </w:t>
      </w:r>
    </w:p>
    <w:p w:rsidR="00F2454A" w:rsidRPr="00EA0297" w:rsidRDefault="00F2454A">
      <w:r w:rsidRPr="00EA0297">
        <w:t xml:space="preserve"> </w:t>
      </w:r>
    </w:p>
    <w:p w:rsidR="00F2454A" w:rsidRPr="00EA0297" w:rsidRDefault="00F2454A">
      <w:r w:rsidRPr="00EA0297">
        <w:t xml:space="preserve"> _______________________________</w:t>
      </w:r>
      <w:r w:rsidRPr="00EA0297">
        <w:tab/>
        <w:t xml:space="preserve">_______________________________ </w:t>
      </w:r>
    </w:p>
    <w:p w:rsidR="00F2454A" w:rsidRPr="00EA0297" w:rsidRDefault="00F2454A"/>
    <w:p w:rsidR="00F2454A" w:rsidRPr="00EA0297" w:rsidRDefault="00F2454A">
      <w:r w:rsidRPr="00EA0297">
        <w:t xml:space="preserve">  </w:t>
      </w:r>
    </w:p>
    <w:p w:rsidR="00F2454A" w:rsidRPr="00EA0297" w:rsidRDefault="00F2454A">
      <w:r w:rsidRPr="00EA0297">
        <w:t xml:space="preserve"> TENANT: </w:t>
      </w:r>
    </w:p>
    <w:p w:rsidR="00F2454A" w:rsidRPr="00EA0297" w:rsidRDefault="00F2454A">
      <w:r w:rsidRPr="00EA0297">
        <w:t xml:space="preserve"> </w:t>
      </w:r>
    </w:p>
    <w:p w:rsidR="00F2454A" w:rsidRPr="00EA0297" w:rsidRDefault="00F2454A"/>
    <w:p w:rsidR="00F2454A" w:rsidRPr="00EA0297" w:rsidRDefault="00F2454A">
      <w:r w:rsidRPr="00EA0297">
        <w:t xml:space="preserve"> </w:t>
      </w:r>
    </w:p>
    <w:p w:rsidR="00F2454A" w:rsidRPr="00EA0297" w:rsidRDefault="00F2454A">
      <w:r w:rsidRPr="00EA0297">
        <w:t xml:space="preserve"> _______________________________</w:t>
      </w:r>
      <w:r w:rsidRPr="00EA0297">
        <w:tab/>
        <w:t xml:space="preserve">_______________________________ </w:t>
      </w:r>
    </w:p>
    <w:p w:rsidR="00215D76" w:rsidRPr="00EA0297" w:rsidRDefault="00215D76"/>
    <w:p w:rsidR="00215D76" w:rsidRPr="00EA0297" w:rsidRDefault="00215D76"/>
    <w:p w:rsidR="00215D76" w:rsidRPr="00EA0297" w:rsidRDefault="00215D76">
      <w:pPr>
        <w:widowControl/>
        <w:overflowPunct/>
        <w:autoSpaceDE/>
        <w:autoSpaceDN/>
        <w:adjustRightInd/>
        <w:textAlignment w:val="auto"/>
        <w:rPr>
          <w:snapToGrid w:val="0"/>
        </w:rPr>
      </w:pPr>
      <w:r w:rsidRPr="00EA0297">
        <w:rPr>
          <w:snapToGrid w:val="0"/>
        </w:rPr>
        <w:br w:type="page"/>
      </w:r>
    </w:p>
    <w:p w:rsidR="00215D76" w:rsidRPr="00EA0297" w:rsidRDefault="00215D76" w:rsidP="00215D76">
      <w:pPr>
        <w:tabs>
          <w:tab w:val="left" w:pos="4320"/>
        </w:tabs>
        <w:jc w:val="center"/>
        <w:rPr>
          <w:b/>
          <w:bCs/>
          <w:snapToGrid w:val="0"/>
        </w:rPr>
      </w:pPr>
      <w:r w:rsidRPr="00EA0297">
        <w:rPr>
          <w:b/>
          <w:bCs/>
          <w:snapToGrid w:val="0"/>
        </w:rPr>
        <w:lastRenderedPageBreak/>
        <w:t>EXHIBIT A TO RESIDENTIAL LEASE</w:t>
      </w:r>
    </w:p>
    <w:p w:rsidR="00215D76" w:rsidRPr="00EA0297" w:rsidRDefault="00215D76" w:rsidP="00215D76">
      <w:pPr>
        <w:tabs>
          <w:tab w:val="left" w:pos="4320"/>
        </w:tabs>
        <w:jc w:val="center"/>
        <w:outlineLvl w:val="0"/>
        <w:rPr>
          <w:snapToGrid w:val="0"/>
        </w:rPr>
      </w:pPr>
    </w:p>
    <w:p w:rsidR="00215D76" w:rsidRPr="00EA0297" w:rsidRDefault="00215D76" w:rsidP="00215D76">
      <w:pPr>
        <w:tabs>
          <w:tab w:val="left" w:pos="4320"/>
        </w:tabs>
        <w:outlineLvl w:val="0"/>
        <w:rPr>
          <w:snapToGrid w:val="0"/>
        </w:rPr>
      </w:pPr>
      <w:r w:rsidRPr="00EA0297">
        <w:rPr>
          <w:snapToGrid w:val="0"/>
        </w:rPr>
        <w:t xml:space="preserve">Dated ____________, 20__, between _________________________________, </w:t>
      </w:r>
      <w:r w:rsidR="00F510B7">
        <w:rPr>
          <w:snapToGrid w:val="0"/>
        </w:rPr>
        <w:t>(“Landlord”)</w:t>
      </w:r>
      <w:r w:rsidRPr="00EA0297">
        <w:rPr>
          <w:snapToGrid w:val="0"/>
        </w:rPr>
        <w:t xml:space="preserve">, and _____________________________________________, </w:t>
      </w:r>
      <w:r w:rsidR="00F510B7">
        <w:rPr>
          <w:snapToGrid w:val="0"/>
        </w:rPr>
        <w:t>(“Tenant”)</w:t>
      </w:r>
      <w:r w:rsidRPr="00EA0297">
        <w:rPr>
          <w:snapToGrid w:val="0"/>
        </w:rPr>
        <w:t>, relating to lease of the premises located at _______________________________________________, Alaska,</w:t>
      </w:r>
    </w:p>
    <w:p w:rsidR="00215D76" w:rsidRPr="00EA0297" w:rsidRDefault="00215D76" w:rsidP="00215D76">
      <w:pPr>
        <w:tabs>
          <w:tab w:val="left" w:pos="4320"/>
        </w:tabs>
        <w:rPr>
          <w:snapToGrid w:val="0"/>
        </w:rPr>
      </w:pPr>
    </w:p>
    <w:p w:rsidR="00215D76" w:rsidRPr="00EA0297" w:rsidRDefault="00215D76" w:rsidP="00215D76">
      <w:pPr>
        <w:tabs>
          <w:tab w:val="left" w:pos="4320"/>
        </w:tabs>
        <w:rPr>
          <w:snapToGrid w:val="0"/>
        </w:rPr>
      </w:pPr>
      <w:r w:rsidRPr="00EA0297">
        <w:rPr>
          <w:b/>
          <w:snapToGrid w:val="0"/>
          <w:u w:val="single"/>
        </w:rPr>
        <w:t>UTILITY CHARGES</w:t>
      </w:r>
    </w:p>
    <w:p w:rsidR="00215D76" w:rsidRPr="00EA0297" w:rsidRDefault="00215D76" w:rsidP="00215D76">
      <w:pPr>
        <w:tabs>
          <w:tab w:val="left" w:pos="4320"/>
        </w:tabs>
        <w:rPr>
          <w:snapToGrid w:val="0"/>
        </w:rPr>
      </w:pPr>
    </w:p>
    <w:p w:rsidR="00215D76" w:rsidRPr="00EA0297" w:rsidRDefault="00215D76" w:rsidP="00215D76">
      <w:pPr>
        <w:tabs>
          <w:tab w:val="left" w:pos="4320"/>
        </w:tabs>
        <w:rPr>
          <w:snapToGrid w:val="0"/>
        </w:rPr>
      </w:pPr>
      <w:r w:rsidRPr="00EA0297">
        <w:rPr>
          <w:snapToGrid w:val="0"/>
        </w:rPr>
        <w:t xml:space="preserve">ITEM               TO BE PAID BY         </w:t>
      </w:r>
      <w:r w:rsidRPr="00EA0297">
        <w:rPr>
          <w:snapToGrid w:val="0"/>
        </w:rPr>
        <w:tab/>
        <w:t>ITEM               TO BE PAID BY</w:t>
      </w:r>
    </w:p>
    <w:p w:rsidR="00215D76" w:rsidRPr="00EA0297" w:rsidRDefault="00215D76" w:rsidP="00215D76">
      <w:pPr>
        <w:tabs>
          <w:tab w:val="left" w:pos="4320"/>
        </w:tabs>
        <w:rPr>
          <w:snapToGrid w:val="0"/>
        </w:rPr>
      </w:pPr>
    </w:p>
    <w:p w:rsidR="00215D76" w:rsidRPr="00EA0297" w:rsidRDefault="00215D76" w:rsidP="00215D76">
      <w:pPr>
        <w:tabs>
          <w:tab w:val="left" w:pos="4320"/>
        </w:tabs>
        <w:rPr>
          <w:snapToGrid w:val="0"/>
        </w:rPr>
      </w:pPr>
      <w:r w:rsidRPr="00EA0297">
        <w:rPr>
          <w:snapToGrid w:val="0"/>
        </w:rPr>
        <w:t xml:space="preserve">Electricity ........___Tenant____ Landlord         </w:t>
      </w:r>
      <w:r w:rsidRPr="00EA0297">
        <w:rPr>
          <w:snapToGrid w:val="0"/>
        </w:rPr>
        <w:tab/>
        <w:t>Sewer…............___Tenant_____ Landlord</w:t>
      </w:r>
    </w:p>
    <w:p w:rsidR="00215D76" w:rsidRPr="00EA0297" w:rsidRDefault="00215D76" w:rsidP="00215D76">
      <w:pPr>
        <w:tabs>
          <w:tab w:val="left" w:pos="4320"/>
        </w:tabs>
        <w:rPr>
          <w:snapToGrid w:val="0"/>
        </w:rPr>
      </w:pPr>
      <w:r w:rsidRPr="00EA0297">
        <w:rPr>
          <w:snapToGrid w:val="0"/>
        </w:rPr>
        <w:t xml:space="preserve">Water......…......___Tenant____ Landlord     </w:t>
      </w:r>
      <w:r w:rsidRPr="00EA0297">
        <w:rPr>
          <w:snapToGrid w:val="0"/>
        </w:rPr>
        <w:tab/>
        <w:t>Garbage............___ Tenant_____ Landlord</w:t>
      </w:r>
    </w:p>
    <w:p w:rsidR="00215D76" w:rsidRPr="00EA0297" w:rsidRDefault="00215D76" w:rsidP="00215D76">
      <w:pPr>
        <w:tabs>
          <w:tab w:val="left" w:pos="4320"/>
        </w:tabs>
        <w:rPr>
          <w:snapToGrid w:val="0"/>
        </w:rPr>
      </w:pPr>
      <w:r w:rsidRPr="00EA0297">
        <w:rPr>
          <w:snapToGrid w:val="0"/>
        </w:rPr>
        <w:t xml:space="preserve">Telephone.........___Tenant____ Landlord       </w:t>
      </w:r>
      <w:r w:rsidRPr="00EA0297">
        <w:rPr>
          <w:snapToGrid w:val="0"/>
        </w:rPr>
        <w:tab/>
        <w:t>Gas…................___Tenant_____ Landlord</w:t>
      </w:r>
    </w:p>
    <w:p w:rsidR="00215D76" w:rsidRPr="00EA0297" w:rsidRDefault="00215D76" w:rsidP="00215D76">
      <w:pPr>
        <w:tabs>
          <w:tab w:val="left" w:pos="4320"/>
        </w:tabs>
        <w:rPr>
          <w:snapToGrid w:val="0"/>
        </w:rPr>
      </w:pPr>
      <w:r w:rsidRPr="00EA0297">
        <w:rPr>
          <w:snapToGrid w:val="0"/>
        </w:rPr>
        <w:t xml:space="preserve">Heating Oil  .....___Tenant____ Landlord         </w:t>
      </w:r>
      <w:r w:rsidRPr="00EA0297">
        <w:rPr>
          <w:snapToGrid w:val="0"/>
        </w:rPr>
        <w:tab/>
        <w:t>Cable TV...........___Tenant_____ Landlord</w:t>
      </w:r>
    </w:p>
    <w:p w:rsidR="00215D76" w:rsidRPr="00EA0297" w:rsidRDefault="00215D76" w:rsidP="00215D76">
      <w:pPr>
        <w:tabs>
          <w:tab w:val="left" w:pos="4320"/>
        </w:tabs>
        <w:rPr>
          <w:snapToGrid w:val="0"/>
        </w:rPr>
      </w:pPr>
    </w:p>
    <w:p w:rsidR="00215D76" w:rsidRPr="00EA0297" w:rsidRDefault="00215D76" w:rsidP="00215D76">
      <w:pPr>
        <w:tabs>
          <w:tab w:val="left" w:pos="4320"/>
        </w:tabs>
        <w:rPr>
          <w:snapToGrid w:val="0"/>
        </w:rPr>
      </w:pPr>
      <w:r w:rsidRPr="00EA0297">
        <w:rPr>
          <w:b/>
          <w:snapToGrid w:val="0"/>
          <w:u w:val="single"/>
        </w:rPr>
        <w:t>INSPECTION AT COMMENCEMENT OR OCCUPANCY</w:t>
      </w:r>
    </w:p>
    <w:p w:rsidR="00215D76" w:rsidRPr="00EA0297" w:rsidRDefault="00215D76" w:rsidP="00215D76">
      <w:pPr>
        <w:tabs>
          <w:tab w:val="left" w:pos="4320"/>
        </w:tabs>
        <w:rPr>
          <w:snapToGrid w:val="0"/>
        </w:rPr>
      </w:pPr>
    </w:p>
    <w:p w:rsidR="00215D76" w:rsidRPr="00EA0297" w:rsidRDefault="00215D76" w:rsidP="00215D76">
      <w:pPr>
        <w:tabs>
          <w:tab w:val="left" w:pos="4320"/>
        </w:tabs>
        <w:outlineLvl w:val="0"/>
        <w:rPr>
          <w:snapToGrid w:val="0"/>
        </w:rPr>
      </w:pPr>
      <w:r w:rsidRPr="00EA0297">
        <w:rPr>
          <w:snapToGrid w:val="0"/>
        </w:rPr>
        <w:t>PERSONAL PROPERTY LOCATED ON THE PREMISES</w:t>
      </w:r>
    </w:p>
    <w:p w:rsidR="00215D76" w:rsidRPr="00EA0297" w:rsidRDefault="00215D76" w:rsidP="00215D76">
      <w:pPr>
        <w:tabs>
          <w:tab w:val="left" w:pos="4320"/>
        </w:tabs>
        <w:rPr>
          <w:snapToGrid w:val="0"/>
        </w:rPr>
      </w:pPr>
    </w:p>
    <w:p w:rsidR="00215D76" w:rsidRPr="00EA0297" w:rsidRDefault="00215D76" w:rsidP="00215D76">
      <w:pPr>
        <w:tabs>
          <w:tab w:val="left" w:pos="4320"/>
        </w:tabs>
        <w:rPr>
          <w:snapToGrid w:val="0"/>
        </w:rPr>
      </w:pPr>
      <w:r w:rsidRPr="00EA0297">
        <w:rPr>
          <w:snapToGrid w:val="0"/>
        </w:rPr>
        <w:t>___________________________________ _______________________________________</w:t>
      </w:r>
    </w:p>
    <w:p w:rsidR="00215D76" w:rsidRPr="00EA0297" w:rsidRDefault="00215D76" w:rsidP="00215D76">
      <w:pPr>
        <w:tabs>
          <w:tab w:val="left" w:pos="4320"/>
        </w:tabs>
        <w:rPr>
          <w:snapToGrid w:val="0"/>
        </w:rPr>
      </w:pPr>
      <w:r w:rsidRPr="00EA0297">
        <w:rPr>
          <w:snapToGrid w:val="0"/>
        </w:rPr>
        <w:t>___________________________________ _______________________________________</w:t>
      </w:r>
    </w:p>
    <w:p w:rsidR="00215D76" w:rsidRPr="00EA0297" w:rsidRDefault="00215D76" w:rsidP="00215D76">
      <w:pPr>
        <w:tabs>
          <w:tab w:val="left" w:pos="4320"/>
        </w:tabs>
        <w:rPr>
          <w:snapToGrid w:val="0"/>
        </w:rPr>
      </w:pPr>
      <w:r w:rsidRPr="00EA0297">
        <w:rPr>
          <w:snapToGrid w:val="0"/>
        </w:rPr>
        <w:t>___________________________________ _______________________________________</w:t>
      </w:r>
    </w:p>
    <w:p w:rsidR="00215D76" w:rsidRPr="00EA0297" w:rsidRDefault="00215D76" w:rsidP="00215D76">
      <w:pPr>
        <w:tabs>
          <w:tab w:val="left" w:pos="4320"/>
        </w:tabs>
        <w:rPr>
          <w:snapToGrid w:val="0"/>
        </w:rPr>
      </w:pPr>
    </w:p>
    <w:p w:rsidR="00215D76" w:rsidRPr="00EA0297" w:rsidRDefault="00215D76" w:rsidP="00215D76">
      <w:pPr>
        <w:tabs>
          <w:tab w:val="left" w:pos="4320"/>
        </w:tabs>
        <w:rPr>
          <w:snapToGrid w:val="0"/>
        </w:rPr>
      </w:pPr>
      <w:r w:rsidRPr="00EA0297">
        <w:rPr>
          <w:snapToGrid w:val="0"/>
        </w:rPr>
        <w:t>DISREPAIR OR DEFICIENCY             ACTION TO BE TAKEN   COST TO BE PAID BY</w:t>
      </w:r>
    </w:p>
    <w:p w:rsidR="00215D76" w:rsidRPr="00EA0297" w:rsidRDefault="00215D76" w:rsidP="00215D76">
      <w:pPr>
        <w:tabs>
          <w:tab w:val="left" w:pos="4320"/>
        </w:tabs>
        <w:rPr>
          <w:snapToGrid w:val="0"/>
        </w:rPr>
      </w:pPr>
    </w:p>
    <w:p w:rsidR="00215D76" w:rsidRPr="00EA0297" w:rsidRDefault="00215D76" w:rsidP="00215D76">
      <w:pPr>
        <w:tabs>
          <w:tab w:val="left" w:pos="4320"/>
        </w:tabs>
        <w:rPr>
          <w:snapToGrid w:val="0"/>
        </w:rPr>
      </w:pPr>
      <w:r w:rsidRPr="00EA0297">
        <w:rPr>
          <w:snapToGrid w:val="0"/>
        </w:rPr>
        <w:t>________________________________    ___________________  __________________</w:t>
      </w:r>
    </w:p>
    <w:p w:rsidR="00215D76" w:rsidRPr="00EA0297" w:rsidRDefault="00215D76" w:rsidP="00215D76">
      <w:pPr>
        <w:tabs>
          <w:tab w:val="left" w:pos="4320"/>
        </w:tabs>
        <w:rPr>
          <w:snapToGrid w:val="0"/>
        </w:rPr>
      </w:pPr>
      <w:r w:rsidRPr="00EA0297">
        <w:rPr>
          <w:snapToGrid w:val="0"/>
        </w:rPr>
        <w:t>________________________________    ___________________  __________________</w:t>
      </w:r>
    </w:p>
    <w:p w:rsidR="00215D76" w:rsidRPr="00EA0297" w:rsidRDefault="00215D76" w:rsidP="00215D76">
      <w:pPr>
        <w:tabs>
          <w:tab w:val="left" w:pos="4320"/>
        </w:tabs>
        <w:rPr>
          <w:snapToGrid w:val="0"/>
        </w:rPr>
      </w:pPr>
      <w:r w:rsidRPr="00EA0297">
        <w:rPr>
          <w:snapToGrid w:val="0"/>
        </w:rPr>
        <w:t>________________________________    ___________________  __________________</w:t>
      </w:r>
    </w:p>
    <w:p w:rsidR="00215D76" w:rsidRPr="00EA0297" w:rsidRDefault="00215D76" w:rsidP="00215D76">
      <w:pPr>
        <w:tabs>
          <w:tab w:val="left" w:pos="4320"/>
        </w:tabs>
        <w:rPr>
          <w:snapToGrid w:val="0"/>
        </w:rPr>
      </w:pPr>
      <w:r w:rsidRPr="00EA0297">
        <w:rPr>
          <w:snapToGrid w:val="0"/>
        </w:rPr>
        <w:t>________________________________    ___________________  __________________</w:t>
      </w:r>
    </w:p>
    <w:p w:rsidR="00215D76" w:rsidRPr="00EA0297" w:rsidRDefault="00215D76" w:rsidP="00215D76">
      <w:pPr>
        <w:tabs>
          <w:tab w:val="left" w:pos="4320"/>
        </w:tabs>
        <w:rPr>
          <w:snapToGrid w:val="0"/>
        </w:rPr>
      </w:pPr>
      <w:r w:rsidRPr="00EA0297">
        <w:rPr>
          <w:snapToGrid w:val="0"/>
        </w:rPr>
        <w:t>________________________________    ___________________  __________________</w:t>
      </w:r>
    </w:p>
    <w:p w:rsidR="00215D76" w:rsidRPr="00EA0297" w:rsidRDefault="00215D76" w:rsidP="00215D76">
      <w:pPr>
        <w:tabs>
          <w:tab w:val="left" w:pos="4320"/>
        </w:tabs>
        <w:rPr>
          <w:snapToGrid w:val="0"/>
        </w:rPr>
      </w:pPr>
      <w:r w:rsidRPr="00EA0297">
        <w:rPr>
          <w:snapToGrid w:val="0"/>
        </w:rPr>
        <w:t>________________________________    ___________________  __________________</w:t>
      </w:r>
    </w:p>
    <w:p w:rsidR="00215D76" w:rsidRPr="00EA0297" w:rsidRDefault="00215D76" w:rsidP="00215D76">
      <w:pPr>
        <w:tabs>
          <w:tab w:val="left" w:pos="4320"/>
        </w:tabs>
        <w:rPr>
          <w:snapToGrid w:val="0"/>
        </w:rPr>
      </w:pPr>
      <w:r w:rsidRPr="00EA0297">
        <w:rPr>
          <w:snapToGrid w:val="0"/>
        </w:rPr>
        <w:t>________________________________    ___________________  __________________</w:t>
      </w:r>
    </w:p>
    <w:p w:rsidR="00215D76" w:rsidRPr="00EA0297" w:rsidRDefault="00215D76" w:rsidP="00215D76">
      <w:pPr>
        <w:tabs>
          <w:tab w:val="left" w:pos="4320"/>
        </w:tabs>
        <w:rPr>
          <w:snapToGrid w:val="0"/>
        </w:rPr>
      </w:pPr>
      <w:r w:rsidRPr="00EA0297">
        <w:rPr>
          <w:snapToGrid w:val="0"/>
        </w:rPr>
        <w:t>________________________________    ___________________  __________________</w:t>
      </w:r>
    </w:p>
    <w:p w:rsidR="00215D76" w:rsidRPr="00EA0297" w:rsidRDefault="00215D76" w:rsidP="00215D76">
      <w:pPr>
        <w:tabs>
          <w:tab w:val="left" w:pos="4320"/>
        </w:tabs>
        <w:rPr>
          <w:snapToGrid w:val="0"/>
        </w:rPr>
      </w:pPr>
      <w:r w:rsidRPr="00EA0297">
        <w:rPr>
          <w:snapToGrid w:val="0"/>
        </w:rPr>
        <w:t>________________________________    ___________________  __________________</w:t>
      </w:r>
    </w:p>
    <w:p w:rsidR="00215D76" w:rsidRPr="00EA0297" w:rsidRDefault="00215D76" w:rsidP="00215D76">
      <w:pPr>
        <w:tabs>
          <w:tab w:val="left" w:pos="4320"/>
        </w:tabs>
        <w:rPr>
          <w:snapToGrid w:val="0"/>
        </w:rPr>
      </w:pPr>
      <w:r w:rsidRPr="00EA0297">
        <w:rPr>
          <w:snapToGrid w:val="0"/>
        </w:rPr>
        <w:t>________________________________    ___________________  __________________</w:t>
      </w:r>
    </w:p>
    <w:p w:rsidR="00215D76" w:rsidRPr="00EA0297" w:rsidRDefault="00215D76" w:rsidP="00215D76">
      <w:pPr>
        <w:tabs>
          <w:tab w:val="left" w:pos="4320"/>
        </w:tabs>
        <w:rPr>
          <w:snapToGrid w:val="0"/>
        </w:rPr>
      </w:pPr>
      <w:r w:rsidRPr="00EA0297">
        <w:rPr>
          <w:snapToGrid w:val="0"/>
        </w:rPr>
        <w:t>________________________________    ___________________  __________________</w:t>
      </w:r>
    </w:p>
    <w:p w:rsidR="00215D76" w:rsidRPr="00EA0297" w:rsidRDefault="00215D76" w:rsidP="00215D76">
      <w:pPr>
        <w:tabs>
          <w:tab w:val="left" w:pos="4320"/>
        </w:tabs>
        <w:rPr>
          <w:snapToGrid w:val="0"/>
        </w:rPr>
      </w:pPr>
      <w:r w:rsidRPr="00EA0297">
        <w:rPr>
          <w:snapToGrid w:val="0"/>
        </w:rPr>
        <w:t>________________________________    ___________________  __________________</w:t>
      </w:r>
    </w:p>
    <w:p w:rsidR="00215D76" w:rsidRPr="00EA0297" w:rsidRDefault="00215D76" w:rsidP="00215D76">
      <w:pPr>
        <w:tabs>
          <w:tab w:val="left" w:pos="4320"/>
        </w:tabs>
        <w:rPr>
          <w:snapToGrid w:val="0"/>
        </w:rPr>
      </w:pPr>
      <w:r w:rsidRPr="00EA0297">
        <w:rPr>
          <w:snapToGrid w:val="0"/>
        </w:rPr>
        <w:t>________________________________    ___________________  __________________</w:t>
      </w:r>
    </w:p>
    <w:p w:rsidR="00215D76" w:rsidRPr="00EA0297" w:rsidRDefault="00215D76" w:rsidP="00215D76">
      <w:pPr>
        <w:tabs>
          <w:tab w:val="left" w:pos="4320"/>
        </w:tabs>
        <w:rPr>
          <w:snapToGrid w:val="0"/>
        </w:rPr>
      </w:pPr>
      <w:r w:rsidRPr="00EA0297">
        <w:rPr>
          <w:snapToGrid w:val="0"/>
        </w:rPr>
        <w:t>________________________________    ___________________  __________________</w:t>
      </w:r>
    </w:p>
    <w:p w:rsidR="00215D76" w:rsidRPr="00EA0297" w:rsidRDefault="00215D76" w:rsidP="00215D76">
      <w:pPr>
        <w:tabs>
          <w:tab w:val="left" w:pos="4320"/>
        </w:tabs>
        <w:rPr>
          <w:snapToGrid w:val="0"/>
        </w:rPr>
      </w:pPr>
      <w:r w:rsidRPr="00EA0297">
        <w:rPr>
          <w:snapToGrid w:val="0"/>
        </w:rPr>
        <w:t>________________________________    ___________________  __________________</w:t>
      </w:r>
    </w:p>
    <w:p w:rsidR="00215D76" w:rsidRPr="00EA0297" w:rsidRDefault="00215D76" w:rsidP="00215D76">
      <w:pPr>
        <w:tabs>
          <w:tab w:val="left" w:pos="4320"/>
        </w:tabs>
        <w:rPr>
          <w:snapToGrid w:val="0"/>
        </w:rPr>
      </w:pPr>
    </w:p>
    <w:p w:rsidR="00215D76" w:rsidRPr="00EA0297" w:rsidRDefault="00215D76" w:rsidP="00215D76">
      <w:pPr>
        <w:tabs>
          <w:tab w:val="left" w:pos="4320"/>
        </w:tabs>
        <w:rPr>
          <w:snapToGrid w:val="0"/>
        </w:rPr>
      </w:pPr>
    </w:p>
    <w:p w:rsidR="00215D76" w:rsidRPr="00EA0297" w:rsidRDefault="00215D76" w:rsidP="00215D76">
      <w:pPr>
        <w:tabs>
          <w:tab w:val="left" w:pos="4320"/>
        </w:tabs>
        <w:rPr>
          <w:snapToGrid w:val="0"/>
        </w:rPr>
      </w:pPr>
      <w:r w:rsidRPr="00EA0297">
        <w:rPr>
          <w:snapToGrid w:val="0"/>
        </w:rPr>
        <w:t xml:space="preserve">___________________________________      </w:t>
      </w:r>
      <w:r w:rsidRPr="00EA0297">
        <w:rPr>
          <w:snapToGrid w:val="0"/>
        </w:rPr>
        <w:tab/>
      </w:r>
      <w:r w:rsidRPr="00EA0297">
        <w:rPr>
          <w:snapToGrid w:val="0"/>
        </w:rPr>
        <w:tab/>
      </w:r>
      <w:r w:rsidRPr="00EA0297">
        <w:rPr>
          <w:snapToGrid w:val="0"/>
        </w:rPr>
        <w:tab/>
        <w:t>__________________________________</w:t>
      </w:r>
    </w:p>
    <w:p w:rsidR="00215D76" w:rsidRPr="00EA0297" w:rsidRDefault="00215D76" w:rsidP="00215D76">
      <w:pPr>
        <w:tabs>
          <w:tab w:val="left" w:pos="4320"/>
        </w:tabs>
        <w:outlineLvl w:val="0"/>
        <w:rPr>
          <w:snapToGrid w:val="0"/>
        </w:rPr>
      </w:pPr>
      <w:r w:rsidRPr="00EA0297">
        <w:rPr>
          <w:snapToGrid w:val="0"/>
        </w:rPr>
        <w:t xml:space="preserve">LANDLORD                                                                                      </w:t>
      </w:r>
      <w:r w:rsidRPr="00EA0297">
        <w:rPr>
          <w:snapToGrid w:val="0"/>
        </w:rPr>
        <w:tab/>
        <w:t>LANDLORD</w:t>
      </w:r>
    </w:p>
    <w:p w:rsidR="00215D76" w:rsidRPr="00EA0297" w:rsidRDefault="00215D76" w:rsidP="00215D76">
      <w:pPr>
        <w:tabs>
          <w:tab w:val="left" w:pos="4320"/>
        </w:tabs>
        <w:rPr>
          <w:snapToGrid w:val="0"/>
        </w:rPr>
      </w:pPr>
    </w:p>
    <w:p w:rsidR="00215D76" w:rsidRPr="00EA0297" w:rsidRDefault="00215D76" w:rsidP="00215D76">
      <w:pPr>
        <w:tabs>
          <w:tab w:val="left" w:pos="4320"/>
        </w:tabs>
        <w:rPr>
          <w:snapToGrid w:val="0"/>
        </w:rPr>
      </w:pPr>
      <w:r w:rsidRPr="00EA0297">
        <w:rPr>
          <w:snapToGrid w:val="0"/>
        </w:rPr>
        <w:t>___________________________________</w:t>
      </w:r>
      <w:r w:rsidRPr="00EA0297">
        <w:rPr>
          <w:snapToGrid w:val="0"/>
        </w:rPr>
        <w:tab/>
      </w:r>
      <w:r w:rsidRPr="00EA0297">
        <w:rPr>
          <w:snapToGrid w:val="0"/>
        </w:rPr>
        <w:tab/>
      </w:r>
      <w:r w:rsidRPr="00EA0297">
        <w:rPr>
          <w:snapToGrid w:val="0"/>
        </w:rPr>
        <w:tab/>
        <w:t>__________________________________</w:t>
      </w:r>
    </w:p>
    <w:p w:rsidR="00215D76" w:rsidRPr="00EA0297" w:rsidRDefault="00215D76" w:rsidP="00215D76">
      <w:pPr>
        <w:tabs>
          <w:tab w:val="left" w:pos="4320"/>
        </w:tabs>
        <w:outlineLvl w:val="0"/>
        <w:rPr>
          <w:snapToGrid w:val="0"/>
        </w:rPr>
      </w:pPr>
      <w:r w:rsidRPr="00EA0297">
        <w:rPr>
          <w:snapToGrid w:val="0"/>
        </w:rPr>
        <w:t>TENANT</w:t>
      </w:r>
      <w:r w:rsidRPr="00EA0297">
        <w:rPr>
          <w:snapToGrid w:val="0"/>
        </w:rPr>
        <w:tab/>
      </w:r>
      <w:r w:rsidRPr="00EA0297">
        <w:rPr>
          <w:snapToGrid w:val="0"/>
        </w:rPr>
        <w:tab/>
      </w:r>
      <w:r w:rsidRPr="00EA0297">
        <w:rPr>
          <w:snapToGrid w:val="0"/>
        </w:rPr>
        <w:tab/>
        <w:t>TENANT</w:t>
      </w:r>
    </w:p>
    <w:p w:rsidR="00215D76" w:rsidRPr="00EA0297" w:rsidRDefault="00215D76" w:rsidP="00215D76">
      <w:pPr>
        <w:tabs>
          <w:tab w:val="left" w:pos="4320"/>
        </w:tabs>
        <w:rPr>
          <w:snapToGrid w:val="0"/>
        </w:rPr>
      </w:pPr>
    </w:p>
    <w:p w:rsidR="00215D76" w:rsidRPr="00EA0297" w:rsidRDefault="00215D76" w:rsidP="00215D76">
      <w:pPr>
        <w:tabs>
          <w:tab w:val="left" w:pos="4320"/>
        </w:tabs>
        <w:jc w:val="center"/>
        <w:outlineLvl w:val="0"/>
      </w:pPr>
    </w:p>
    <w:sectPr w:rsidR="00215D76" w:rsidRPr="00EA0297" w:rsidSect="005325F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035" w:rsidRDefault="00675035">
      <w:r>
        <w:separator/>
      </w:r>
    </w:p>
  </w:endnote>
  <w:endnote w:type="continuationSeparator" w:id="0">
    <w:p w:rsidR="00675035" w:rsidRDefault="0067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035" w:rsidRDefault="00675035">
    <w:pPr>
      <w:pStyle w:val="Footer"/>
    </w:pPr>
  </w:p>
  <w:p w:rsidR="00675035" w:rsidRDefault="00675035">
    <w:pPr>
      <w:pStyle w:val="Footer"/>
    </w:pPr>
    <w:r>
      <w:t>Please initial:    Landlord________________           Tenant_________________</w:t>
    </w:r>
  </w:p>
  <w:p w:rsidR="00675035" w:rsidRDefault="00675035">
    <w:pPr>
      <w:pStyle w:val="Footer"/>
    </w:pPr>
  </w:p>
  <w:p w:rsidR="00675035" w:rsidRDefault="00675035">
    <w:pPr>
      <w:pStyle w:val="Footer"/>
      <w:jc w:val="center"/>
    </w:pPr>
    <w:r>
      <w:t xml:space="preserve">Page </w:t>
    </w:r>
    <w:r w:rsidR="006D5C96">
      <w:rPr>
        <w:noProof/>
      </w:rPr>
      <w:fldChar w:fldCharType="begin"/>
    </w:r>
    <w:r w:rsidR="006D5C96">
      <w:rPr>
        <w:noProof/>
      </w:rPr>
      <w:instrText xml:space="preserve"> PAGE </w:instrText>
    </w:r>
    <w:r w:rsidR="006D5C96">
      <w:rPr>
        <w:noProof/>
      </w:rPr>
      <w:fldChar w:fldCharType="separate"/>
    </w:r>
    <w:r w:rsidR="00D3605D">
      <w:rPr>
        <w:noProof/>
      </w:rPr>
      <w:t>1</w:t>
    </w:r>
    <w:r w:rsidR="006D5C96">
      <w:rPr>
        <w:noProof/>
      </w:rPr>
      <w:fldChar w:fldCharType="end"/>
    </w:r>
    <w:r>
      <w:t xml:space="preserve"> of </w:t>
    </w:r>
    <w:r w:rsidR="005325FE">
      <w:rPr>
        <w:noProof/>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035" w:rsidRDefault="00675035">
      <w:r>
        <w:separator/>
      </w:r>
    </w:p>
  </w:footnote>
  <w:footnote w:type="continuationSeparator" w:id="0">
    <w:p w:rsidR="00675035" w:rsidRDefault="00675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2"/>
  </w:compat>
  <w:rsids>
    <w:rsidRoot w:val="00CF1B31"/>
    <w:rsid w:val="000617B9"/>
    <w:rsid w:val="000E4AD1"/>
    <w:rsid w:val="00110761"/>
    <w:rsid w:val="00154662"/>
    <w:rsid w:val="00215D76"/>
    <w:rsid w:val="00274016"/>
    <w:rsid w:val="004A7ACF"/>
    <w:rsid w:val="0053179E"/>
    <w:rsid w:val="005325FE"/>
    <w:rsid w:val="00537F5B"/>
    <w:rsid w:val="00572745"/>
    <w:rsid w:val="006134DC"/>
    <w:rsid w:val="00613B66"/>
    <w:rsid w:val="00634490"/>
    <w:rsid w:val="00675035"/>
    <w:rsid w:val="006B5552"/>
    <w:rsid w:val="006D5071"/>
    <w:rsid w:val="006D5C96"/>
    <w:rsid w:val="007E1ABD"/>
    <w:rsid w:val="008037B5"/>
    <w:rsid w:val="008467A9"/>
    <w:rsid w:val="00867CCF"/>
    <w:rsid w:val="008C2AD2"/>
    <w:rsid w:val="00904668"/>
    <w:rsid w:val="00966F55"/>
    <w:rsid w:val="009E4FE4"/>
    <w:rsid w:val="00A23AD9"/>
    <w:rsid w:val="00A25662"/>
    <w:rsid w:val="00B56550"/>
    <w:rsid w:val="00BE36C9"/>
    <w:rsid w:val="00C00918"/>
    <w:rsid w:val="00C420AA"/>
    <w:rsid w:val="00CE69A1"/>
    <w:rsid w:val="00CF1B31"/>
    <w:rsid w:val="00D25AA9"/>
    <w:rsid w:val="00D3605D"/>
    <w:rsid w:val="00DC60D2"/>
    <w:rsid w:val="00DD059E"/>
    <w:rsid w:val="00E241D1"/>
    <w:rsid w:val="00E422C5"/>
    <w:rsid w:val="00E4692C"/>
    <w:rsid w:val="00EA0297"/>
    <w:rsid w:val="00F2454A"/>
    <w:rsid w:val="00F510B7"/>
    <w:rsid w:val="00FD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C7AB029B-3D91-413A-828A-1BB35A29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0D2"/>
    <w:pPr>
      <w:widowControl w:val="0"/>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C60D2"/>
    <w:pPr>
      <w:tabs>
        <w:tab w:val="center" w:pos="4320"/>
        <w:tab w:val="right" w:pos="8640"/>
      </w:tabs>
    </w:pPr>
  </w:style>
  <w:style w:type="paragraph" w:styleId="BodyText">
    <w:name w:val="Body Text"/>
    <w:basedOn w:val="Normal"/>
    <w:semiHidden/>
    <w:rsid w:val="00DC60D2"/>
    <w:rPr>
      <w:sz w:val="24"/>
    </w:rPr>
  </w:style>
  <w:style w:type="paragraph" w:styleId="BodyText2">
    <w:name w:val="Body Text 2"/>
    <w:basedOn w:val="Normal"/>
    <w:rsid w:val="00DC60D2"/>
    <w:pPr>
      <w:spacing w:before="100" w:after="100"/>
      <w:ind w:firstLine="720"/>
    </w:pPr>
    <w:rPr>
      <w:color w:val="0000FF"/>
      <w:sz w:val="24"/>
    </w:rPr>
  </w:style>
  <w:style w:type="paragraph" w:styleId="Header">
    <w:name w:val="header"/>
    <w:basedOn w:val="Normal"/>
    <w:semiHidden/>
    <w:rsid w:val="00DC60D2"/>
    <w:pPr>
      <w:tabs>
        <w:tab w:val="center" w:pos="4320"/>
        <w:tab w:val="right" w:pos="8640"/>
      </w:tabs>
    </w:pPr>
  </w:style>
  <w:style w:type="character" w:styleId="PageNumber">
    <w:name w:val="page number"/>
    <w:basedOn w:val="DefaultParagraphFont"/>
    <w:semiHidden/>
    <w:rsid w:val="00DC60D2"/>
  </w:style>
  <w:style w:type="paragraph" w:styleId="BodyText3">
    <w:name w:val="Body Text 3"/>
    <w:basedOn w:val="Normal"/>
    <w:rsid w:val="00DC60D2"/>
    <w:pPr>
      <w:tabs>
        <w:tab w:val="left" w:pos="720"/>
      </w:tabs>
    </w:pPr>
    <w:rPr>
      <w:rFonts w:ascii="Courier" w:hAnsi="Courier"/>
      <w:color w:val="0000FF"/>
    </w:rPr>
  </w:style>
  <w:style w:type="paragraph" w:styleId="BodyTextIndent2">
    <w:name w:val="Body Text Indent 2"/>
    <w:basedOn w:val="Normal"/>
    <w:rsid w:val="00DC60D2"/>
    <w:pPr>
      <w:spacing w:before="100" w:after="100"/>
      <w:ind w:firstLine="720"/>
    </w:pPr>
    <w:rPr>
      <w:sz w:val="24"/>
    </w:rPr>
  </w:style>
  <w:style w:type="paragraph" w:styleId="BodyTextIndent">
    <w:name w:val="Body Text Indent"/>
    <w:basedOn w:val="Normal"/>
    <w:link w:val="BodyTextIndentChar"/>
    <w:uiPriority w:val="99"/>
    <w:semiHidden/>
    <w:unhideWhenUsed/>
    <w:rsid w:val="00215D76"/>
    <w:pPr>
      <w:spacing w:after="120"/>
      <w:ind w:left="360"/>
    </w:pPr>
  </w:style>
  <w:style w:type="character" w:customStyle="1" w:styleId="BodyTextIndentChar">
    <w:name w:val="Body Text Indent Char"/>
    <w:basedOn w:val="DefaultParagraphFont"/>
    <w:link w:val="BodyTextIndent"/>
    <w:uiPriority w:val="99"/>
    <w:semiHidden/>
    <w:rsid w:val="0021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F91CA0EE</Template>
  <TotalTime>19</TotalTime>
  <Pages>8</Pages>
  <Words>3821</Words>
  <Characters>21786</Characters>
  <Application>Microsoft Office Word</Application>
  <DocSecurity>0</DocSecurity>
  <Lines>181</Lines>
  <Paragraphs>51</Paragraphs>
  <ScaleCrop>false</ScaleCrop>
  <HeadingPairs>
    <vt:vector size="4" baseType="variant">
      <vt:variant>
        <vt:lpstr>Title</vt:lpstr>
      </vt:variant>
      <vt:variant>
        <vt:i4>1</vt:i4>
      </vt:variant>
      <vt:variant>
        <vt:lpstr> RESIDENTIAL LEASE AGREEMENT </vt:lpstr>
      </vt:variant>
      <vt:variant>
        <vt:i4>0</vt:i4>
      </vt:variant>
    </vt:vector>
  </HeadingPairs>
  <TitlesOfParts>
    <vt:vector size="1" baseType="lpstr">
      <vt:lpstr>RESIDENTIAL LEASE AGREEMENT</vt:lpstr>
    </vt:vector>
  </TitlesOfParts>
  <Company>United States Coast Guard</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LEASE AGREEMENT</dc:title>
  <dc:creator>William C. Deal</dc:creator>
  <cp:lastModifiedBy>Michalke, Debra</cp:lastModifiedBy>
  <cp:revision>8</cp:revision>
  <cp:lastPrinted>2018-10-03T16:15:00Z</cp:lastPrinted>
  <dcterms:created xsi:type="dcterms:W3CDTF">2017-05-18T17:33:00Z</dcterms:created>
  <dcterms:modified xsi:type="dcterms:W3CDTF">2018-10-03T18:43:00Z</dcterms:modified>
</cp:coreProperties>
</file>